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63CF9" w14:textId="7777777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REPUBLIKA HRVATSKA</w:t>
      </w:r>
    </w:p>
    <w:p w14:paraId="1E4E00CA" w14:textId="385E416F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Osnovna škola</w:t>
      </w:r>
      <w:r w:rsidR="00EE3F5E">
        <w:rPr>
          <w:rFonts w:ascii="Times New Roman" w:hAnsi="Times New Roman"/>
          <w:b/>
          <w:bCs/>
        </w:rPr>
        <w:t xml:space="preserve"> „</w:t>
      </w:r>
      <w:r>
        <w:rPr>
          <w:rFonts w:ascii="Times New Roman" w:hAnsi="Times New Roman"/>
          <w:b/>
          <w:bCs/>
        </w:rPr>
        <w:t>Matija Gubec</w:t>
      </w:r>
      <w:r w:rsidR="00EE3F5E">
        <w:rPr>
          <w:rFonts w:ascii="Times New Roman" w:hAnsi="Times New Roman"/>
          <w:b/>
          <w:bCs/>
        </w:rPr>
        <w:t>“</w:t>
      </w:r>
    </w:p>
    <w:p w14:paraId="3181012D" w14:textId="7777777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J.J.Strossmayera 1b, Jarmina</w:t>
      </w:r>
    </w:p>
    <w:p w14:paraId="3D16F33D" w14:textId="7777777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OIB 11202499456</w:t>
      </w:r>
    </w:p>
    <w:p w14:paraId="347E4779" w14:textId="7CCF13F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KLASA 112-02/26-01/</w:t>
      </w:r>
      <w:r w:rsidR="001A0AF6">
        <w:rPr>
          <w:rFonts w:ascii="Times New Roman" w:hAnsi="Times New Roman"/>
          <w:b/>
          <w:bCs/>
        </w:rPr>
        <w:t>5</w:t>
      </w:r>
    </w:p>
    <w:p w14:paraId="6B88BE67" w14:textId="7777777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URBROJ 2196-49-01-26-01</w:t>
      </w:r>
    </w:p>
    <w:p w14:paraId="77FD6043" w14:textId="77777777" w:rsidR="00AC4296" w:rsidRDefault="00AC4296" w:rsidP="00AC4296">
      <w:pPr>
        <w:pStyle w:val="Bezproreda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Jarmina, 02.11.2026.</w:t>
      </w:r>
    </w:p>
    <w:p w14:paraId="4E62EB71" w14:textId="77777777" w:rsidR="00AC4296" w:rsidRDefault="00AC4296" w:rsidP="00AC4296">
      <w:pPr>
        <w:rPr>
          <w:rFonts w:ascii="Times New Roman" w:hAnsi="Times New Roman"/>
        </w:rPr>
      </w:pPr>
    </w:p>
    <w:p w14:paraId="43EF26B1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Na temelju članka 107. Zakona o odgoju i obrazovanju u osnovnoj i srednjoj školi (Narodne novine broj 87/08, 86/09, 92/10, 105/10, 90/11, 5/12, 16/12, 86/12, 126/12, 94/13, 152/14, 07/17, 68/18, 98/19, 64/20, 151/22, 155/23, 156/23) i članka  4.,5. i 6. Pravilnika o  načinu i postupku zapošljavanja  u Osnovnoj školi „Matija Gubec“,  ravnateljica  Osnovne škole  „Matija Gubec“, Jasna Varga objavljuje natječaj sa sljedećim sadržajem</w:t>
      </w:r>
    </w:p>
    <w:p w14:paraId="48AC2992" w14:textId="77777777" w:rsidR="00AC4296" w:rsidRDefault="00AC4296" w:rsidP="00AC4296">
      <w:pPr>
        <w:rPr>
          <w:rFonts w:ascii="Times New Roman" w:hAnsi="Times New Roman"/>
        </w:rPr>
      </w:pPr>
    </w:p>
    <w:p w14:paraId="0FC394A4" w14:textId="77777777" w:rsidR="00AC4296" w:rsidRDefault="00AC4296" w:rsidP="00AC429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NATJEČAJ</w:t>
      </w:r>
    </w:p>
    <w:p w14:paraId="5D2A1FCF" w14:textId="77777777" w:rsidR="00AC4296" w:rsidRDefault="00AC4296" w:rsidP="00AC429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 popunu radnog mjesta</w:t>
      </w:r>
    </w:p>
    <w:p w14:paraId="341325F0" w14:textId="5ECEE50C" w:rsidR="00AC4296" w:rsidRDefault="00AC4296" w:rsidP="00AC4296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Stručnog/e suradnika/ce – pedagog/inje  – 1 izvršitelj/ica na određeno puno radno vrijeme - 40 sati tjedno, do povratka radnika na rad , mjesto rada Jarmina</w:t>
      </w:r>
    </w:p>
    <w:p w14:paraId="5DA32494" w14:textId="77777777" w:rsidR="00AC4296" w:rsidRDefault="00AC4296" w:rsidP="00AC4296">
      <w:pPr>
        <w:rPr>
          <w:rFonts w:ascii="Times New Roman" w:hAnsi="Times New Roman"/>
        </w:rPr>
      </w:pPr>
    </w:p>
    <w:p w14:paraId="56BF2B0A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Uvjeti za zasnivanje radnog odnosa:</w:t>
      </w:r>
    </w:p>
    <w:p w14:paraId="7EE30056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Uz opće uvjete za zasnivanje radnog odnosa sukladno općim propisima o radu, kandidati trebaju ispunjavati i posebne uvjete propisane Zakonom o odgoju i obrazovanju u osnovnoj i srednjoj školi    (NN 87/08, 86/09, 92/10, 105/10, 90/11, 5/12, 16/12, 86/12, 126/12, 94/13, 152/14, 07/17, 68/18, 98/19, 64/20, 151/22, 155/23, 156/23) te Pravilnikom o odgovarajućoj vrsti obrazovanja učitelja i stručnih suradnika u osnovnoj školi (NN 6/19, 75/2020). </w:t>
      </w:r>
    </w:p>
    <w:p w14:paraId="6590DE0C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Na natječaj potrebno je priložiti prijavu u kojoj kandidat/kinja navodi svoje osobne podatke (osobno ime i adresa stanovanja), na koji natječaj se prijavljuje i naziv radnog mjesta na koje se prijavljuje. </w:t>
      </w:r>
    </w:p>
    <w:p w14:paraId="01A3677A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Uz prijavu kandidat/kinja je dužan priložiti: </w:t>
      </w:r>
    </w:p>
    <w:p w14:paraId="74C5631F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životopis,</w:t>
      </w:r>
    </w:p>
    <w:p w14:paraId="5378981E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diplomu odnosno drugi dokaz o stečenoj stručnoj spremi (preslika),</w:t>
      </w:r>
    </w:p>
    <w:p w14:paraId="5470A604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dokaz o državljanstvu (preslika)</w:t>
      </w:r>
    </w:p>
    <w:p w14:paraId="009DCF9C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>uvjerenje da nije pod istragom i da se protiv kandidata ne vodi kazneni postupak glede zapreka za zasnivanje radnog odnosa iz članka 106. Zakona (ne starije od dana objave natječaja)</w:t>
      </w:r>
    </w:p>
    <w:p w14:paraId="41323338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•</w:t>
      </w:r>
      <w:r>
        <w:rPr>
          <w:rFonts w:ascii="Times New Roman" w:hAnsi="Times New Roman"/>
        </w:rPr>
        <w:tab/>
        <w:t xml:space="preserve">      elektronički zapis ili potvrda o podacima evidentiranim u matičnoj evidenciji HZMO-a </w:t>
      </w:r>
    </w:p>
    <w:p w14:paraId="3DE3B0E1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(Navedene isprave odnosno prilozi dostavljaju se u neovjerenoj preslici.)</w:t>
      </w:r>
    </w:p>
    <w:p w14:paraId="63057C41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Prije sklapanja ugovora o radu odabrani/a kandidat/kinja dužan/na je sve navedene priloge odnosno isprave dostaviti u izvorniku ili u preslici ovjerenoj od strane javnog bilježnika sukladno Zakonu o javnom bilježništvu  (Narodne novine broj 78/93., 29/94., 162/98., 16/07., 75/09., 120/16. )</w:t>
      </w:r>
    </w:p>
    <w:p w14:paraId="647CC59E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Na natječaj se, pod jednakim uvjetima, mogu javiti osobe oba spola (članak 13. Zakona o ravnopravnosti spolova).</w:t>
      </w:r>
    </w:p>
    <w:p w14:paraId="21B62FD8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Kandidati koji se pozivaju na prednost pri zapošljavanju prema posebnom zakonu, dužni su u prijavi na natječaj pozvati se na to pravo i uz prijavu priložiti dokaze o ispunjavanju uvjeta iz natječaja te sve ostale dokaze kojima dokazuju prednost pri zapošljavanju prema posebnom zakonu.</w:t>
      </w:r>
    </w:p>
    <w:p w14:paraId="65562518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14:paraId="34D9E954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</w:t>
      </w:r>
    </w:p>
    <w:p w14:paraId="26D90CAA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Poveznica na internetsku stranicu Ministarstva hrvatskih branitelja s popisom dokaza potrebnih za ostvarivanja prava prednosti:</w:t>
      </w:r>
    </w:p>
    <w:p w14:paraId="6FC7A4BB" w14:textId="77777777" w:rsidR="00AC4296" w:rsidRDefault="00C062E0" w:rsidP="00AC4296">
      <w:pPr>
        <w:rPr>
          <w:rFonts w:ascii="Times New Roman" w:hAnsi="Times New Roman"/>
        </w:rPr>
      </w:pPr>
      <w:hyperlink r:id="rId4" w:history="1">
        <w:r w:rsidR="00AC4296">
          <w:rPr>
            <w:rStyle w:val="Hiperveza"/>
            <w:rFonts w:ascii="Times New Roman" w:hAnsi="Times New Roman"/>
          </w:rPr>
          <w:t>https://branitelji.gov.hr/UserDocsImages//dokumenti/Nikola//popis%20dokaza%20za%20ostvarivanje%20prava%20prednosti%20pri%20zapo%C5%A1ljavanju-%20ZOHBDR%202021.pdf</w:t>
        </w:r>
      </w:hyperlink>
    </w:p>
    <w:p w14:paraId="59078501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</w:t>
      </w:r>
    </w:p>
    <w:p w14:paraId="108666EF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Poveznica na internetsku stranicu Ministarstva hrvatskih branitelja s popisom dokaza potrebnih za ostvarivanja prava prednosti: </w:t>
      </w:r>
    </w:p>
    <w:p w14:paraId="0F27A410" w14:textId="77777777" w:rsidR="00AC4296" w:rsidRDefault="00C062E0" w:rsidP="00AC4296">
      <w:pPr>
        <w:rPr>
          <w:rFonts w:ascii="Times New Roman" w:hAnsi="Times New Roman"/>
        </w:rPr>
      </w:pPr>
      <w:hyperlink r:id="rId5" w:history="1">
        <w:r w:rsidR="00AC4296">
          <w:rPr>
            <w:rStyle w:val="Hiperveza"/>
            <w:rFonts w:ascii="Times New Roman" w:hAnsi="Times New Roman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ECDA6FE" w14:textId="633A9B79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Kandidati koji su pravodobno dostavili potpunu prijavu sa svim prilozima odnosno ispravama i ispunjavaju uvjete natječaja dužni su pristupiti procjeni odnosno testiranju prema odredbama Pravilnika o načinu i postupku  zapošljavanja u Osnovne škole </w:t>
      </w:r>
      <w:r w:rsidR="00C062E0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62E0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</w:t>
      </w:r>
      <w:hyperlink r:id="rId6" w:history="1">
        <w:r w:rsidR="000C4524" w:rsidRPr="000C4524">
          <w:rPr>
            <w:rStyle w:val="Hiperveza"/>
            <w:rFonts w:ascii="Times New Roman" w:hAnsi="Times New Roman"/>
          </w:rPr>
          <w:t>https://os-mgubec-jarmina.skole.hr/wp-content/uploads/sites/2168/2026/03/Pravilnik-o-nacinu-i-postupku-zaposljavanja-u-Os-Matija-Gubec-Jarmina.pdf</w:t>
        </w:r>
      </w:hyperlink>
    </w:p>
    <w:p w14:paraId="328C4C6B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Kandidati su dužni dostaviti adresu odnosno e-mail adresu na koju će mu biti dostavljena obavijest o datumu i vremenu procjene odnosno testiranja. </w:t>
      </w:r>
    </w:p>
    <w:p w14:paraId="4B5C7F4F" w14:textId="77777777" w:rsidR="00AC4296" w:rsidRDefault="00AC4296" w:rsidP="00AC42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>Procjena odnosno testiranje provodi se o poznavanju sljedećih propisa:</w:t>
      </w:r>
    </w:p>
    <w:p w14:paraId="368CDCC1" w14:textId="77777777" w:rsidR="00AC4296" w:rsidRDefault="00AC4296" w:rsidP="00AC42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1. </w:t>
      </w:r>
      <w:hyperlink r:id="rId7" w:history="1">
        <w:r>
          <w:rPr>
            <w:rStyle w:val="Hiperveza"/>
            <w:rFonts w:ascii="Times New Roman" w:eastAsia="Times New Roman" w:hAnsi="Times New Roman"/>
            <w:lang w:eastAsia="hr-HR"/>
          </w:rPr>
          <w:t>Zakon o odgoju i obrazovanju u osnovnoj i srednjoj školi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 </w:t>
      </w:r>
      <w:hyperlink r:id="rId8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87/08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9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86/09</w:t>
        </w:r>
      </w:hyperlink>
      <w:r>
        <w:rPr>
          <w:rFonts w:ascii="Times New Roman" w:eastAsia="Times New Roman" w:hAnsi="Times New Roman"/>
          <w:lang w:eastAsia="hr-HR"/>
        </w:rPr>
        <w:t>,  </w:t>
      </w:r>
      <w:hyperlink r:id="rId10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92/10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1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105/10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2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90/11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3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5/12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4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16/12</w:t>
        </w:r>
      </w:hyperlink>
      <w:r>
        <w:rPr>
          <w:rFonts w:ascii="Times New Roman" w:eastAsia="Times New Roman" w:hAnsi="Times New Roman"/>
          <w:lang w:eastAsia="hr-HR"/>
        </w:rPr>
        <w:t>,</w:t>
      </w:r>
      <w:hyperlink r:id="rId15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86/12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6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126/12</w:t>
        </w:r>
      </w:hyperlink>
      <w:r>
        <w:rPr>
          <w:rFonts w:ascii="Times New Roman" w:eastAsia="Times New Roman" w:hAnsi="Times New Roman"/>
          <w:lang w:eastAsia="hr-HR"/>
        </w:rPr>
        <w:t>, </w:t>
      </w:r>
      <w:hyperlink r:id="rId17" w:history="1">
        <w:r>
          <w:rPr>
            <w:rStyle w:val="Hiperveza"/>
            <w:rFonts w:ascii="Times New Roman" w:eastAsia="Times New Roman" w:hAnsi="Times New Roman"/>
            <w:color w:val="auto"/>
            <w:u w:val="none"/>
            <w:lang w:eastAsia="hr-HR"/>
          </w:rPr>
          <w:t>94/13</w:t>
        </w:r>
      </w:hyperlink>
      <w:r>
        <w:rPr>
          <w:rFonts w:ascii="Times New Roman" w:eastAsia="Times New Roman" w:hAnsi="Times New Roman"/>
          <w:lang w:eastAsia="hr-HR"/>
        </w:rPr>
        <w:t>. 152/14, 07/17, 68/18, 98/19,64/20, 151/22, 156/23)</w:t>
      </w:r>
    </w:p>
    <w:p w14:paraId="54FDB6E6" w14:textId="77777777" w:rsidR="00AC4296" w:rsidRDefault="00AC4296" w:rsidP="00AC42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2. </w:t>
      </w:r>
      <w:hyperlink r:id="rId18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kriterijima za izricanje pedagoških mjera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 94/2015, 3/2017, 22/2026)</w:t>
      </w:r>
    </w:p>
    <w:p w14:paraId="245E66C7" w14:textId="77777777" w:rsidR="00AC4296" w:rsidRDefault="00AC4296" w:rsidP="00AC42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lastRenderedPageBreak/>
        <w:t xml:space="preserve">4. </w:t>
      </w:r>
      <w:hyperlink r:id="rId19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načinima, postupcima i elementima vrednovanja učenika u osnovnoj i srednjoj školi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(NN 112/10, 82/19, 43/20, 100/21)</w:t>
      </w:r>
    </w:p>
    <w:p w14:paraId="5499B63C" w14:textId="77777777" w:rsidR="00AC4296" w:rsidRDefault="00AC4296" w:rsidP="00AC429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color w:val="000000"/>
          <w:lang w:eastAsia="hr-HR"/>
        </w:rPr>
      </w:pPr>
      <w:r>
        <w:rPr>
          <w:rFonts w:ascii="Times New Roman" w:eastAsia="Times New Roman" w:hAnsi="Times New Roman"/>
          <w:color w:val="000000"/>
          <w:lang w:eastAsia="hr-HR"/>
        </w:rPr>
        <w:t xml:space="preserve">3. </w:t>
      </w:r>
      <w:hyperlink r:id="rId20" w:history="1">
        <w:r>
          <w:rPr>
            <w:rStyle w:val="Hiperveza"/>
            <w:rFonts w:ascii="Times New Roman" w:eastAsia="Times New Roman" w:hAnsi="Times New Roman"/>
            <w:lang w:eastAsia="hr-HR"/>
          </w:rPr>
          <w:t>Pravilnik o radu Osnovne škole Matija Gubec</w:t>
        </w:r>
      </w:hyperlink>
      <w:r>
        <w:rPr>
          <w:rFonts w:ascii="Times New Roman" w:eastAsia="Times New Roman" w:hAnsi="Times New Roman"/>
          <w:color w:val="000000"/>
          <w:lang w:eastAsia="hr-HR"/>
        </w:rPr>
        <w:t xml:space="preserve"> </w:t>
      </w:r>
    </w:p>
    <w:p w14:paraId="27F102C0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Kandidati prijavom na natječaj daju privolu za obradu osobnih podataka navedenih u svim dostavljenim prilozima odnosno ispravama za potrebe provedbe natječajnog postupka sukladno važećim propisima o zaštiti osobnih podataka.</w:t>
      </w:r>
    </w:p>
    <w:p w14:paraId="64034941" w14:textId="24B95A21" w:rsidR="00AC4296" w:rsidRDefault="00AC4296" w:rsidP="00AC4296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Rok za podnošenje prijave je 8 dana od dana objave natječaja na mrežnim stranicama i oglasnoj ploči Osnovne škole </w:t>
      </w:r>
      <w:r w:rsidR="00C062E0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62E0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i  Hrvatskog zavoda za zapošljavanje, a traje </w:t>
      </w:r>
      <w:r>
        <w:rPr>
          <w:rFonts w:ascii="Times New Roman" w:hAnsi="Times New Roman"/>
          <w:b/>
          <w:bCs/>
        </w:rPr>
        <w:t>od  02. studenog 2026.godine do 10. studenog 2026.godine</w:t>
      </w:r>
    </w:p>
    <w:p w14:paraId="6D1E23B8" w14:textId="4B771CA6" w:rsidR="00AC4296" w:rsidRDefault="00AC4296" w:rsidP="00AC4296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Prijave sa dokazima o ispunjavanju uvjeta natječaja dostaviti neposredno ili poštom na adresu škole </w:t>
      </w:r>
      <w:r>
        <w:rPr>
          <w:rFonts w:ascii="Times New Roman" w:hAnsi="Times New Roman"/>
          <w:b/>
          <w:bCs/>
        </w:rPr>
        <w:t xml:space="preserve">OSNOVNA ŠKOLA </w:t>
      </w:r>
      <w:r w:rsidR="00C062E0">
        <w:rPr>
          <w:rFonts w:ascii="Times New Roman" w:hAnsi="Times New Roman"/>
          <w:b/>
          <w:bCs/>
        </w:rPr>
        <w:t>„</w:t>
      </w:r>
      <w:r>
        <w:rPr>
          <w:rFonts w:ascii="Times New Roman" w:hAnsi="Times New Roman"/>
          <w:b/>
          <w:bCs/>
        </w:rPr>
        <w:t>MATIJA GUBEC</w:t>
      </w:r>
      <w:r w:rsidR="00C062E0">
        <w:rPr>
          <w:rFonts w:ascii="Times New Roman" w:hAnsi="Times New Roman"/>
          <w:b/>
          <w:bCs/>
        </w:rPr>
        <w:t>“</w:t>
      </w:r>
      <w:r>
        <w:rPr>
          <w:rFonts w:ascii="Times New Roman" w:hAnsi="Times New Roman"/>
          <w:b/>
          <w:bCs/>
        </w:rPr>
        <w:t>, J.J. STROSSMAYERA  1B, 32280 JARMINA  u zatvorenoj omotnici s naznakom „za natječaj –  stručni/a surdanik/ca – pedagog/inja“</w:t>
      </w:r>
    </w:p>
    <w:p w14:paraId="384D3345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Nepotpune i nepravodobne prijave neće se razmatrati.</w:t>
      </w:r>
    </w:p>
    <w:p w14:paraId="04B4A76D" w14:textId="0FE5026D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Kandidati će o rezultatima natječaja biti obaviješteni u zakonskom roku putem  mrežne stranice Osnovne škole </w:t>
      </w:r>
      <w:r w:rsidR="00C062E0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62E0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http://os-mgubec-jarmina.skole.hr/, najkasnije u roku od osam dana od dana sklapanja ugovora o radu s odabranim/om kandidatom/kinjom. </w:t>
      </w:r>
    </w:p>
    <w:p w14:paraId="2187AD68" w14:textId="5BFDD2F9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U slučaju da se na natječaj prijave kandidati koji se pozivaju na prednost pri zapošljavanju prema posebnim propisima, svi će kandidati biti obaviješteni i prema članku  19.  Pravilnika o  načinu i postupku zapošljavanja u Osnovnoj školi </w:t>
      </w:r>
      <w:r w:rsidR="00C062E0">
        <w:rPr>
          <w:rFonts w:ascii="Times New Roman" w:hAnsi="Times New Roman"/>
        </w:rPr>
        <w:t>„</w:t>
      </w:r>
      <w:r>
        <w:rPr>
          <w:rFonts w:ascii="Times New Roman" w:hAnsi="Times New Roman"/>
        </w:rPr>
        <w:t>Matija Gubec</w:t>
      </w:r>
      <w:r w:rsidR="00C062E0">
        <w:rPr>
          <w:rFonts w:ascii="Times New Roman" w:hAnsi="Times New Roman"/>
        </w:rPr>
        <w:t>“</w:t>
      </w:r>
      <w:r>
        <w:rPr>
          <w:rFonts w:ascii="Times New Roman" w:hAnsi="Times New Roman"/>
        </w:rPr>
        <w:t>.</w:t>
      </w:r>
    </w:p>
    <w:p w14:paraId="6D143A15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>Natječajnu dokumentaciju ne vraćamo.</w:t>
      </w:r>
    </w:p>
    <w:p w14:paraId="3C052686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</w:t>
      </w:r>
    </w:p>
    <w:p w14:paraId="2CA3B5ED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Ravnateljica:</w:t>
      </w:r>
    </w:p>
    <w:p w14:paraId="1F87175F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_______________________</w:t>
      </w:r>
    </w:p>
    <w:p w14:paraId="1C985BEC" w14:textId="77777777" w:rsidR="00AC4296" w:rsidRDefault="00AC4296" w:rsidP="00AC4296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Jasna   Varga     </w:t>
      </w:r>
    </w:p>
    <w:p w14:paraId="1C0B405B" w14:textId="77777777" w:rsidR="00AC4296" w:rsidRDefault="00AC4296" w:rsidP="00AC4296">
      <w:pPr>
        <w:rPr>
          <w:rFonts w:ascii="Times New Roman" w:hAnsi="Times New Roman"/>
        </w:rPr>
      </w:pPr>
    </w:p>
    <w:p w14:paraId="76B0B1CE" w14:textId="77777777" w:rsidR="00AC4296" w:rsidRDefault="00AC4296" w:rsidP="00AC4296"/>
    <w:p w14:paraId="6E475ED1" w14:textId="77777777" w:rsidR="00AF612F" w:rsidRDefault="00AF612F"/>
    <w:sectPr w:rsidR="00AF6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12F"/>
    <w:rsid w:val="000C4524"/>
    <w:rsid w:val="001A0AF6"/>
    <w:rsid w:val="00AC4296"/>
    <w:rsid w:val="00AF612F"/>
    <w:rsid w:val="00C062E0"/>
    <w:rsid w:val="00EA64C9"/>
    <w:rsid w:val="00EE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FB3C9"/>
  <w15:chartTrackingRefBased/>
  <w15:docId w15:val="{6BAEBF91-B201-431C-A4B6-A6BA526E5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4296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C4296"/>
    <w:rPr>
      <w:color w:val="0000FF"/>
      <w:u w:val="single"/>
    </w:rPr>
  </w:style>
  <w:style w:type="paragraph" w:styleId="Bezproreda">
    <w:name w:val="No Spacing"/>
    <w:uiPriority w:val="1"/>
    <w:qFormat/>
    <w:rsid w:val="00AC4296"/>
    <w:pPr>
      <w:spacing w:after="0" w:line="240" w:lineRule="auto"/>
    </w:pPr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0C4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169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66" TargetMode="External"/><Relationship Id="rId13" Type="http://schemas.openxmlformats.org/officeDocument/2006/relationships/hyperlink" Target="http://www.zakon.hr/cms.htm?id=71" TargetMode="External"/><Relationship Id="rId18" Type="http://schemas.openxmlformats.org/officeDocument/2006/relationships/hyperlink" Target="https://www.zakon.hr/c/podzakonski-propis/27329/pravilnik-o-kriterijima-za-izricanje-pedagoskih-mjera-%E2%80%93-procisceni-tekst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www.zakon.hr/z/317/zakon-o-odgoju-i-obrazovanju-u-osnovnoj-i-srednjoj-skoli" TargetMode="External"/><Relationship Id="rId12" Type="http://schemas.openxmlformats.org/officeDocument/2006/relationships/hyperlink" Target="http://www.zakon.hr/cms.htm?id=70" TargetMode="External"/><Relationship Id="rId17" Type="http://schemas.openxmlformats.org/officeDocument/2006/relationships/hyperlink" Target="http://www.zakon.hr/cms.htm?id=480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zakon.hr/cms.htm?id=182" TargetMode="External"/><Relationship Id="rId20" Type="http://schemas.openxmlformats.org/officeDocument/2006/relationships/hyperlink" Target="https://os-mgubec-jarmina.skole.hr/wp-content/uploads/sites/2168/2026/03/Pravilnik-o-radu-2024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os-mgubec-jarmina.skole.hr/wp-content/uploads/sites/2168/2026/03/Pravilnik-o-nacinu-i-postupku-zaposljavanja-u-Os-Matija-Gubec-Jarmina.pdf" TargetMode="External"/><Relationship Id="rId11" Type="http://schemas.openxmlformats.org/officeDocument/2006/relationships/hyperlink" Target="http://www.zakon.hr/cms.htm?id=69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5" Type="http://schemas.openxmlformats.org/officeDocument/2006/relationships/hyperlink" Target="http://www.zakon.hr/cms.htm?id=73" TargetMode="External"/><Relationship Id="rId10" Type="http://schemas.openxmlformats.org/officeDocument/2006/relationships/hyperlink" Target="http://www.zakon.hr/cms.htm?id=68" TargetMode="External"/><Relationship Id="rId19" Type="http://schemas.openxmlformats.org/officeDocument/2006/relationships/hyperlink" Target="https://www.zakon.hr/c/podzakonski-propis/40193/pravilnik-o-nacinima%2C-postupcima-i-elementima-vrednovanja-ucenika-u-osnovnoj-i-srednjoj-skoli-%E2%80%93-procisceni-tekst" TargetMode="External"/><Relationship Id="rId4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9" Type="http://schemas.openxmlformats.org/officeDocument/2006/relationships/hyperlink" Target="http://www.zakon.hr/cms.htm?id=67" TargetMode="External"/><Relationship Id="rId14" Type="http://schemas.openxmlformats.org/officeDocument/2006/relationships/hyperlink" Target="http://www.zakon.hr/cms.htm?id=7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1371</Words>
  <Characters>7821</Characters>
  <Application>Microsoft Office Word</Application>
  <DocSecurity>0</DocSecurity>
  <Lines>65</Lines>
  <Paragraphs>18</Paragraphs>
  <ScaleCrop>false</ScaleCrop>
  <Company/>
  <LinksUpToDate>false</LinksUpToDate>
  <CharactersWithSpaces>9174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ivana.novakovich@gmail.com</dc:creator>
  <cp:keywords/>
  <dc:description/>
  <cp:lastModifiedBy>ivana.novakovich@gmail.com</cp:lastModifiedBy>
  <cp:revision>7</cp:revision>
  <dcterms:created xsi:type="dcterms:W3CDTF">2026-10-28T09:49:00Z</dcterms:created>
  <dcterms:modified xsi:type="dcterms:W3CDTF">2026-11-02T08:50:00Z</dcterms:modified>
</cp:coreProperties>
</file>