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A9" w:rsidRPr="002378A9" w:rsidRDefault="002378A9" w:rsidP="002378A9">
      <w:pPr>
        <w:pStyle w:val="Bezproreda"/>
        <w:rPr>
          <w:b/>
          <w:sz w:val="28"/>
          <w:szCs w:val="28"/>
          <w:lang w:eastAsia="hr-HR"/>
        </w:rPr>
      </w:pPr>
      <w:r w:rsidRPr="002378A9">
        <w:rPr>
          <w:b/>
          <w:sz w:val="28"/>
          <w:szCs w:val="28"/>
          <w:lang w:eastAsia="hr-HR"/>
        </w:rPr>
        <w:t>Pravilnik o proceduri stvaranja ugovornih obveza i proceduri od zaprimanja do plaćanja računa</w:t>
      </w:r>
    </w:p>
    <w:p w:rsidR="002378A9" w:rsidRDefault="002378A9" w:rsidP="002378A9">
      <w:pPr>
        <w:pStyle w:val="Bezproreda"/>
        <w:rPr>
          <w:color w:val="94ABB8"/>
          <w:sz w:val="17"/>
          <w:szCs w:val="17"/>
          <w:lang w:eastAsia="hr-HR"/>
        </w:rPr>
      </w:pPr>
      <w:r>
        <w:rPr>
          <w:color w:val="94ABB8"/>
          <w:sz w:val="17"/>
          <w:szCs w:val="17"/>
          <w:lang w:eastAsia="hr-HR"/>
        </w:rPr>
        <w:t xml:space="preserve">Administrator. Franjo </w:t>
      </w:r>
      <w:proofErr w:type="spellStart"/>
      <w:r>
        <w:rPr>
          <w:color w:val="94ABB8"/>
          <w:sz w:val="17"/>
          <w:szCs w:val="17"/>
          <w:lang w:eastAsia="hr-HR"/>
        </w:rPr>
        <w:t>Korpar</w:t>
      </w:r>
      <w:proofErr w:type="spellEnd"/>
    </w:p>
    <w:p w:rsidR="000E24FA" w:rsidRDefault="002378A9" w:rsidP="005B65C4">
      <w:pPr>
        <w:pStyle w:val="Bezproreda"/>
        <w:rPr>
          <w:rFonts w:ascii="Trebuchet MS" w:hAnsi="Trebuchet MS"/>
          <w:sz w:val="17"/>
          <w:szCs w:val="17"/>
          <w:lang w:eastAsia="hr-HR"/>
        </w:rPr>
      </w:pPr>
      <w:r>
        <w:rPr>
          <w:rFonts w:ascii="Trebuchet MS" w:hAnsi="Trebuchet MS"/>
          <w:sz w:val="17"/>
          <w:szCs w:val="17"/>
          <w:lang w:eastAsia="hr-HR"/>
        </w:rPr>
        <w:t>          </w:t>
      </w:r>
    </w:p>
    <w:p w:rsidR="00CF3C6F" w:rsidRPr="005B65C4" w:rsidRDefault="002378A9" w:rsidP="005B65C4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>
        <w:rPr>
          <w:rFonts w:ascii="Trebuchet MS" w:hAnsi="Trebuchet MS"/>
          <w:sz w:val="17"/>
          <w:szCs w:val="17"/>
          <w:lang w:eastAsia="hr-HR"/>
        </w:rPr>
        <w:t> </w:t>
      </w:r>
      <w:r w:rsidRPr="005B65C4">
        <w:rPr>
          <w:rFonts w:ascii="Trebuchet MS" w:hAnsi="Trebuchet MS"/>
          <w:sz w:val="24"/>
          <w:szCs w:val="24"/>
          <w:lang w:eastAsia="hr-HR"/>
        </w:rPr>
        <w:t xml:space="preserve">Na  temelju članka 76. Statuta  OŠ“Matija Gubec“ Jarmina,  ravnateljica </w:t>
      </w:r>
      <w:r w:rsidR="00B24340">
        <w:rPr>
          <w:rFonts w:ascii="Trebuchet MS" w:hAnsi="Trebuchet MS"/>
          <w:sz w:val="24"/>
          <w:szCs w:val="24"/>
          <w:lang w:eastAsia="hr-HR"/>
        </w:rPr>
        <w:t>24</w:t>
      </w:r>
      <w:r w:rsidRPr="005B65C4">
        <w:rPr>
          <w:rFonts w:ascii="Trebuchet MS" w:hAnsi="Trebuchet MS"/>
          <w:sz w:val="24"/>
          <w:szCs w:val="24"/>
          <w:lang w:eastAsia="hr-HR"/>
        </w:rPr>
        <w:t>.</w:t>
      </w:r>
      <w:r w:rsidR="00B24340">
        <w:rPr>
          <w:rFonts w:ascii="Trebuchet MS" w:hAnsi="Trebuchet MS"/>
          <w:sz w:val="24"/>
          <w:szCs w:val="24"/>
          <w:lang w:eastAsia="hr-HR"/>
        </w:rPr>
        <w:t>02.2012.</w:t>
      </w:r>
      <w:r w:rsidRPr="005B65C4">
        <w:rPr>
          <w:rFonts w:ascii="Trebuchet MS" w:hAnsi="Trebuchet MS"/>
          <w:sz w:val="24"/>
          <w:szCs w:val="24"/>
          <w:lang w:eastAsia="hr-HR"/>
        </w:rPr>
        <w:t xml:space="preserve"> donosi  </w:t>
      </w:r>
      <w:r w:rsidR="00CF3C6F" w:rsidRPr="005B65C4">
        <w:rPr>
          <w:rFonts w:ascii="Trebuchet MS" w:hAnsi="Trebuchet MS"/>
          <w:sz w:val="24"/>
          <w:szCs w:val="24"/>
          <w:lang w:eastAsia="hr-HR"/>
        </w:rPr>
        <w:t>sljedeći</w:t>
      </w:r>
    </w:p>
    <w:p w:rsidR="00CF3C6F" w:rsidRDefault="00CF3C6F" w:rsidP="002378A9">
      <w:pPr>
        <w:pStyle w:val="Bezproreda"/>
        <w:jc w:val="center"/>
        <w:rPr>
          <w:rFonts w:ascii="Trebuchet MS" w:hAnsi="Trebuchet MS"/>
          <w:sz w:val="17"/>
          <w:szCs w:val="17"/>
          <w:lang w:eastAsia="hr-HR"/>
        </w:rPr>
      </w:pPr>
    </w:p>
    <w:p w:rsidR="005B65C4" w:rsidRDefault="002378A9" w:rsidP="005B65C4">
      <w:pPr>
        <w:pStyle w:val="Bezproreda"/>
        <w:jc w:val="center"/>
        <w:rPr>
          <w:rFonts w:ascii="Trebuchet MS" w:hAnsi="Trebuchet MS"/>
          <w:sz w:val="17"/>
          <w:szCs w:val="17"/>
          <w:lang w:eastAsia="hr-HR"/>
        </w:rPr>
      </w:pPr>
      <w:r w:rsidRPr="002378A9">
        <w:rPr>
          <w:rFonts w:ascii="Trebuchet MS" w:hAnsi="Trebuchet MS"/>
          <w:sz w:val="28"/>
          <w:szCs w:val="28"/>
          <w:lang w:eastAsia="hr-HR"/>
        </w:rPr>
        <w:t>          </w:t>
      </w:r>
      <w:r w:rsidRPr="002378A9">
        <w:rPr>
          <w:sz w:val="28"/>
          <w:szCs w:val="28"/>
          <w:lang w:eastAsia="hr-HR"/>
        </w:rPr>
        <w:t> PRAVILNIK  O  PROCEDURI</w:t>
      </w:r>
      <w:r w:rsidRPr="002378A9">
        <w:rPr>
          <w:rFonts w:ascii="Trebuchet MS" w:hAnsi="Trebuchet MS"/>
          <w:sz w:val="28"/>
          <w:szCs w:val="28"/>
          <w:lang w:eastAsia="hr-HR"/>
        </w:rPr>
        <w:br/>
        <w:t>               stvaranja ugovornih obveza i  proceduri od zaprimanja do plaćanja  računa</w:t>
      </w:r>
      <w:r w:rsidRPr="002378A9">
        <w:rPr>
          <w:rFonts w:ascii="Trebuchet MS" w:hAnsi="Trebuchet MS"/>
          <w:sz w:val="28"/>
          <w:szCs w:val="28"/>
          <w:lang w:eastAsia="hr-HR"/>
        </w:rPr>
        <w:br/>
      </w:r>
      <w:r>
        <w:rPr>
          <w:rFonts w:ascii="Trebuchet MS" w:hAnsi="Trebuchet MS"/>
          <w:sz w:val="17"/>
          <w:szCs w:val="17"/>
          <w:lang w:eastAsia="hr-HR"/>
        </w:rPr>
        <w:t>                                                    </w:t>
      </w:r>
      <w:r w:rsidR="00CF3C6F">
        <w:rPr>
          <w:rFonts w:ascii="Trebuchet MS" w:hAnsi="Trebuchet MS"/>
          <w:sz w:val="17"/>
          <w:szCs w:val="17"/>
          <w:lang w:eastAsia="hr-HR"/>
        </w:rPr>
        <w:t xml:space="preserve">                                                         </w:t>
      </w:r>
      <w:r w:rsidR="005B65C4">
        <w:rPr>
          <w:rFonts w:ascii="Trebuchet MS" w:hAnsi="Trebuchet MS"/>
          <w:sz w:val="17"/>
          <w:szCs w:val="17"/>
          <w:lang w:eastAsia="hr-HR"/>
        </w:rPr>
        <w:t xml:space="preserve">                  </w:t>
      </w:r>
    </w:p>
    <w:p w:rsidR="000E24FA" w:rsidRDefault="005B65C4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>
        <w:rPr>
          <w:rFonts w:ascii="Trebuchet MS" w:hAnsi="Trebuchet MS"/>
          <w:sz w:val="17"/>
          <w:szCs w:val="17"/>
          <w:lang w:eastAsia="hr-HR"/>
        </w:rPr>
        <w:t xml:space="preserve">                                                                             </w:t>
      </w:r>
      <w:r w:rsidR="00CF3C6F">
        <w:rPr>
          <w:rFonts w:ascii="Trebuchet MS" w:hAnsi="Trebuchet MS"/>
          <w:sz w:val="17"/>
          <w:szCs w:val="17"/>
          <w:lang w:eastAsia="hr-HR"/>
        </w:rPr>
        <w:t xml:space="preserve">  </w:t>
      </w:r>
      <w:r w:rsidR="002378A9">
        <w:rPr>
          <w:rFonts w:ascii="Trebuchet MS" w:hAnsi="Trebuchet MS"/>
          <w:sz w:val="17"/>
          <w:szCs w:val="17"/>
          <w:lang w:eastAsia="hr-HR"/>
        </w:rPr>
        <w:t xml:space="preserve"> 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t>Članak 1.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 Ovim Pravilnikom  definira se procedura o stvaranju ugovornih obveza : tko i kako pokreće postupak ugovaranja, tko i kako obavlja kontrolu  da li je nabava u skladu s Financijskim  planom  , tko i kada obavlja kontrolu dostupnosti financijskih sredstava i likvidnost škole, tko dodatno provjerava stvarnu potrebu za predmetom nabave i tko odobrava pokretanje nabave.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 Pored navedenoga ovim Pravilnikom se  uređuje i procedura od zaprimanja do plaćanja računa: tko zaprima račune, tko preuzima robu ,usluge ili prati izvršavanje radova , tko i kada provjerava vrstu , količinu ,kvalitetu i ostale sastojke robe po računu, odnosno da li su u skladu s naručenim ili  ugovorenim,  tko daje potvrdu da se po primljenoj fakturi ili računu može izvršiti plaćanje i tko odobrava plaćanje.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</w:r>
      <w:r>
        <w:rPr>
          <w:rFonts w:ascii="Trebuchet MS" w:hAnsi="Trebuchet MS"/>
          <w:sz w:val="24"/>
          <w:szCs w:val="24"/>
          <w:lang w:eastAsia="hr-HR"/>
        </w:rPr>
        <w:t xml:space="preserve"> 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t>                                                       Članak 2.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  Postupak javne  nabave se pokreće donošenjem Odluke o javnoj nabavi.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Za javnu nabavu vrijednosti do 100.000,00 kuna Odluku donosi ravnateljica , a iznad ovoga iznosa do 200.000,00 Školski odbor , a iznad 200.000,00 Školski odbor uz suglasnost osnivača.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                                         Članak 3.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 xml:space="preserve">             Kontrolu da li je nabavu u skladu s Financijskim planom i Planom nabave  obavlja ravnateljica uvidom u Financijski plan i Plan nabave, odnosno Školski odbor i osnivač  </w:t>
      </w:r>
      <w:r w:rsidRPr="005B65C4">
        <w:rPr>
          <w:rFonts w:ascii="Trebuchet MS" w:hAnsi="Trebuchet MS"/>
          <w:sz w:val="24"/>
          <w:szCs w:val="24"/>
          <w:lang w:eastAsia="hr-HR"/>
        </w:rPr>
        <w:t xml:space="preserve"> Vukovarsko-srijemska županija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t>, zavisno o kojoj  se vrsti nabave radi u konkretnom slučaju.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      U svezi s javnom nabavom kontrolu dostupnosti financijskih sredstava i likvidnost Škole obavlja računovođa.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                                            Članak  4.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 xml:space="preserve">            Stvarnu potrebu za javnom nabavom   utvrđuje zavisno od vrste nabave:      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-    ravnateljica u dogovoru s računovođom , tajnikom i učiteljima ukoliko se radi o nabavi male vrijednosti , uz suglasnost Školskog odbora za nabave veće od 100.000,00  kuna odnosno  uz suglasnost osnivača za nabave iznad 200,000,00 kuna.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 Postupak ugovaranja zavisno od vrste javne nabave pokreće : Povjerenstvo za javnu nabavu za nabave koje su iznad 70,000,00 kuna bez PDV, a do toga iznosa ravnateljica u dogovoru s tajnikom , računovođom , učiteljima i stručnim suradnicima.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 Postupak javne nabave iznad 70.000,00 kuna obavezno se provodi na osnovu natječaja putem elektroničnog oglasnika javne nabave.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</w:r>
      <w:r>
        <w:rPr>
          <w:rFonts w:ascii="Trebuchet MS" w:hAnsi="Trebuchet MS"/>
          <w:sz w:val="24"/>
          <w:szCs w:val="24"/>
          <w:lang w:eastAsia="hr-HR"/>
        </w:rPr>
        <w:t xml:space="preserve">    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t>                                                   </w:t>
      </w:r>
      <w:r w:rsidR="00CF3C6F" w:rsidRPr="005B65C4">
        <w:rPr>
          <w:rFonts w:ascii="Trebuchet MS" w:hAnsi="Trebuchet MS"/>
          <w:sz w:val="24"/>
          <w:szCs w:val="24"/>
          <w:lang w:eastAsia="hr-HR"/>
        </w:rPr>
        <w:t xml:space="preserve">        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t xml:space="preserve"> </w:t>
      </w:r>
    </w:p>
    <w:p w:rsidR="005B65C4" w:rsidRDefault="000E24FA" w:rsidP="000E24FA">
      <w:pPr>
        <w:pStyle w:val="Bezproreda"/>
        <w:jc w:val="center"/>
        <w:rPr>
          <w:rFonts w:ascii="Trebuchet MS" w:hAnsi="Trebuchet MS"/>
          <w:sz w:val="24"/>
          <w:szCs w:val="24"/>
          <w:lang w:eastAsia="hr-HR"/>
        </w:rPr>
      </w:pPr>
      <w:r>
        <w:rPr>
          <w:rFonts w:ascii="Trebuchet MS" w:hAnsi="Trebuchet MS"/>
          <w:sz w:val="24"/>
          <w:szCs w:val="24"/>
          <w:lang w:eastAsia="hr-HR"/>
        </w:rPr>
        <w:lastRenderedPageBreak/>
        <w:t xml:space="preserve">           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t>Članak 5.    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 Nadzor nad realizacijom potpisanog ugovora  odnosno  izvođenju radova kod privremene i okončane situacije  odobrava i prati nadležna osoba ili   tijelo ( koja obavlja stručni nadzor).</w:t>
      </w:r>
      <w:r w:rsidR="002378A9" w:rsidRPr="005B65C4">
        <w:rPr>
          <w:rFonts w:ascii="Trebuchet MS" w:hAnsi="Trebuchet MS"/>
          <w:sz w:val="24"/>
          <w:szCs w:val="24"/>
          <w:lang w:eastAsia="hr-HR"/>
        </w:rPr>
        <w:br/>
      </w:r>
    </w:p>
    <w:p w:rsidR="002378A9" w:rsidRPr="005B65C4" w:rsidRDefault="002378A9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 w:rsidRPr="005B65C4">
        <w:rPr>
          <w:rFonts w:ascii="Trebuchet MS" w:hAnsi="Trebuchet MS"/>
          <w:sz w:val="24"/>
          <w:szCs w:val="24"/>
          <w:lang w:eastAsia="hr-HR"/>
        </w:rPr>
        <w:t>                                                           </w:t>
      </w:r>
      <w:r w:rsidR="00CF3C6F" w:rsidRPr="005B65C4">
        <w:rPr>
          <w:rFonts w:ascii="Trebuchet MS" w:hAnsi="Trebuchet MS"/>
          <w:sz w:val="24"/>
          <w:szCs w:val="24"/>
          <w:lang w:eastAsia="hr-HR"/>
        </w:rPr>
        <w:t xml:space="preserve"> </w:t>
      </w:r>
      <w:r w:rsidRPr="005B65C4">
        <w:rPr>
          <w:rFonts w:ascii="Trebuchet MS" w:hAnsi="Trebuchet MS"/>
          <w:sz w:val="24"/>
          <w:szCs w:val="24"/>
          <w:lang w:eastAsia="hr-HR"/>
        </w:rPr>
        <w:t>Članak.  6.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 Vezano za javnu nabavu na temelju potpisanog ugovora i  za ostalu nabavu roba i usluga , račune zaprima tajnik  i  računovođa . Računi se uredno upisuju u knjigu zaprimljenih računa.</w:t>
      </w:r>
    </w:p>
    <w:p w:rsidR="000E24FA" w:rsidRDefault="002378A9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 w:rsidRPr="005B65C4">
        <w:rPr>
          <w:rFonts w:ascii="Trebuchet MS" w:hAnsi="Trebuchet MS"/>
          <w:sz w:val="24"/>
          <w:szCs w:val="24"/>
          <w:lang w:eastAsia="hr-HR"/>
        </w:rPr>
        <w:t>                                                                   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                                          </w:t>
      </w:r>
      <w:r w:rsidR="005B65C4">
        <w:rPr>
          <w:rFonts w:ascii="Trebuchet MS" w:hAnsi="Trebuchet MS"/>
          <w:sz w:val="24"/>
          <w:szCs w:val="24"/>
          <w:lang w:eastAsia="hr-HR"/>
        </w:rPr>
        <w:t xml:space="preserve">   </w:t>
      </w:r>
      <w:r w:rsidRPr="005B65C4">
        <w:rPr>
          <w:rFonts w:ascii="Trebuchet MS" w:hAnsi="Trebuchet MS"/>
          <w:sz w:val="24"/>
          <w:szCs w:val="24"/>
          <w:lang w:eastAsia="hr-HR"/>
        </w:rPr>
        <w:t>  Članak 7.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 Robu koja je dostavljena na osnovu uredno izdate narudžbenice zaprima tajnik ili računovođa , a izvršavanje naručenih usluga prati osoba koja je zatražila određene  usluge.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 Kontrolu  dostavljene robe (vrstu, količinu i kvalitetu), sukladno računu  i narudžbenici , prati tajnik ili računovođa odnosno druga osoba koja je tražila nabavu određene robe ili usluge.</w:t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  <w:r w:rsidR="005B65C4">
        <w:rPr>
          <w:rFonts w:ascii="Trebuchet MS" w:hAnsi="Trebuchet MS"/>
          <w:sz w:val="24"/>
          <w:szCs w:val="24"/>
          <w:lang w:eastAsia="hr-HR"/>
        </w:rPr>
        <w:t xml:space="preserve">     </w:t>
      </w:r>
      <w:r w:rsidR="00CF3C6F" w:rsidRPr="005B65C4">
        <w:rPr>
          <w:rFonts w:ascii="Trebuchet MS" w:hAnsi="Trebuchet MS"/>
          <w:sz w:val="24"/>
          <w:szCs w:val="24"/>
          <w:lang w:eastAsia="hr-HR"/>
        </w:rPr>
        <w:t xml:space="preserve">                                                        </w:t>
      </w:r>
      <w:r w:rsidRPr="005B65C4">
        <w:rPr>
          <w:rFonts w:ascii="Trebuchet MS" w:hAnsi="Trebuchet MS"/>
          <w:sz w:val="24"/>
          <w:szCs w:val="24"/>
          <w:lang w:eastAsia="hr-HR"/>
        </w:rPr>
        <w:t>Članak 8.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  Ukoliko zaprimljena  roba odnosno izvršene usluge odgovaraju sklopljenom ugovoru , narudžbenici i  računu ,osoba zadužena za nadzor  ili ravnateljica potvrđuje  ispravnost izvršenja ugovora ili preuzete robe i usluga i daje nalog računovođi za plaćanje.</w:t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</w:p>
    <w:p w:rsidR="000E24FA" w:rsidRDefault="000E24FA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>
        <w:rPr>
          <w:rFonts w:ascii="Trebuchet MS" w:hAnsi="Trebuchet MS"/>
          <w:sz w:val="24"/>
          <w:szCs w:val="24"/>
          <w:lang w:eastAsia="hr-HR"/>
        </w:rPr>
        <w:t xml:space="preserve">                                                               </w:t>
      </w:r>
      <w:r w:rsidRPr="005B65C4">
        <w:rPr>
          <w:rFonts w:ascii="Trebuchet MS" w:hAnsi="Trebuchet MS"/>
          <w:sz w:val="24"/>
          <w:szCs w:val="24"/>
          <w:lang w:eastAsia="hr-HR"/>
        </w:rPr>
        <w:t xml:space="preserve">Članak </w:t>
      </w:r>
      <w:r>
        <w:rPr>
          <w:rFonts w:ascii="Trebuchet MS" w:hAnsi="Trebuchet MS"/>
          <w:sz w:val="24"/>
          <w:szCs w:val="24"/>
          <w:lang w:eastAsia="hr-HR"/>
        </w:rPr>
        <w:t>9</w:t>
      </w:r>
      <w:r w:rsidRPr="005B65C4">
        <w:rPr>
          <w:rFonts w:ascii="Trebuchet MS" w:hAnsi="Trebuchet MS"/>
          <w:sz w:val="24"/>
          <w:szCs w:val="24"/>
          <w:lang w:eastAsia="hr-HR"/>
        </w:rPr>
        <w:t>.</w:t>
      </w:r>
    </w:p>
    <w:p w:rsidR="000E24FA" w:rsidRDefault="000E24FA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>
        <w:rPr>
          <w:rFonts w:ascii="Trebuchet MS" w:hAnsi="Trebuchet MS"/>
          <w:sz w:val="24"/>
          <w:szCs w:val="24"/>
          <w:lang w:eastAsia="hr-HR"/>
        </w:rPr>
        <w:t>Proces stvaranja ugovornih obveza za koje nije potrebna procedure javne nabave uredit će se posebnom Odlukom ravnateljice škole.</w:t>
      </w:r>
    </w:p>
    <w:p w:rsidR="000E24FA" w:rsidRDefault="000E24FA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</w:p>
    <w:p w:rsidR="00CF3C6F" w:rsidRPr="005B65C4" w:rsidRDefault="002378A9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 w:rsidRPr="005B65C4">
        <w:rPr>
          <w:rFonts w:ascii="Trebuchet MS" w:hAnsi="Trebuchet MS"/>
          <w:sz w:val="24"/>
          <w:szCs w:val="24"/>
          <w:lang w:eastAsia="hr-HR"/>
        </w:rPr>
        <w:br/>
        <w:t xml:space="preserve">                                                             Članak  </w:t>
      </w:r>
      <w:r w:rsidR="000E24FA">
        <w:rPr>
          <w:rFonts w:ascii="Trebuchet MS" w:hAnsi="Trebuchet MS"/>
          <w:sz w:val="24"/>
          <w:szCs w:val="24"/>
          <w:lang w:eastAsia="hr-HR"/>
        </w:rPr>
        <w:t>10</w:t>
      </w:r>
      <w:r w:rsidRPr="005B65C4">
        <w:rPr>
          <w:rFonts w:ascii="Trebuchet MS" w:hAnsi="Trebuchet MS"/>
          <w:sz w:val="24"/>
          <w:szCs w:val="24"/>
          <w:lang w:eastAsia="hr-HR"/>
        </w:rPr>
        <w:t>.</w:t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  Ovaj Pravilnik se objavljuje na oglasnoj ploči škole i stupa na snagu danom objave.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                 Pravilnik se objavljuje i na internetskim stranicama škole , jer treba biti dostupan svim zaposlenicima škole.</w:t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</w:p>
    <w:p w:rsidR="00CF3C6F" w:rsidRPr="005B65C4" w:rsidRDefault="00CF3C6F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</w:p>
    <w:p w:rsidR="002378A9" w:rsidRPr="005B65C4" w:rsidRDefault="002378A9" w:rsidP="002378A9">
      <w:pPr>
        <w:pStyle w:val="Bezproreda"/>
        <w:rPr>
          <w:rFonts w:ascii="Trebuchet MS" w:hAnsi="Trebuchet MS"/>
          <w:sz w:val="24"/>
          <w:szCs w:val="24"/>
          <w:lang w:eastAsia="hr-HR"/>
        </w:rPr>
      </w:pPr>
      <w:r w:rsidRPr="005B65C4">
        <w:rPr>
          <w:rFonts w:ascii="Trebuchet MS" w:hAnsi="Trebuchet MS"/>
          <w:sz w:val="24"/>
          <w:szCs w:val="24"/>
          <w:lang w:eastAsia="hr-HR"/>
        </w:rPr>
        <w:br/>
        <w:t>Klasa  : 602-0</w:t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2</w:t>
      </w:r>
      <w:r w:rsidRPr="005B65C4">
        <w:rPr>
          <w:rFonts w:ascii="Trebuchet MS" w:hAnsi="Trebuchet MS"/>
          <w:sz w:val="24"/>
          <w:szCs w:val="24"/>
          <w:lang w:eastAsia="hr-HR"/>
        </w:rPr>
        <w:t>/</w:t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12</w:t>
      </w:r>
      <w:r w:rsidRPr="005B65C4">
        <w:rPr>
          <w:rFonts w:ascii="Trebuchet MS" w:hAnsi="Trebuchet MS"/>
          <w:sz w:val="24"/>
          <w:szCs w:val="24"/>
          <w:lang w:eastAsia="hr-HR"/>
        </w:rPr>
        <w:t>-01</w:t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/</w:t>
      </w:r>
      <w:r w:rsidR="00B24340">
        <w:rPr>
          <w:rFonts w:ascii="Trebuchet MS" w:hAnsi="Trebuchet MS"/>
          <w:sz w:val="24"/>
          <w:szCs w:val="24"/>
          <w:lang w:eastAsia="hr-HR"/>
        </w:rPr>
        <w:t>20</w:t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  <w:proofErr w:type="spellStart"/>
      <w:r w:rsidRPr="005B65C4">
        <w:rPr>
          <w:rFonts w:ascii="Trebuchet MS" w:hAnsi="Trebuchet MS"/>
          <w:sz w:val="24"/>
          <w:szCs w:val="24"/>
          <w:lang w:eastAsia="hr-HR"/>
        </w:rPr>
        <w:t>Urbroj</w:t>
      </w:r>
      <w:proofErr w:type="spellEnd"/>
      <w:r w:rsidRPr="005B65C4">
        <w:rPr>
          <w:rFonts w:ascii="Trebuchet MS" w:hAnsi="Trebuchet MS"/>
          <w:sz w:val="24"/>
          <w:szCs w:val="24"/>
          <w:lang w:eastAsia="hr-HR"/>
        </w:rPr>
        <w:t>: 2188-38-01-1</w:t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2</w:t>
      </w:r>
      <w:r w:rsidRPr="005B65C4">
        <w:rPr>
          <w:rFonts w:ascii="Trebuchet MS" w:hAnsi="Trebuchet MS"/>
          <w:sz w:val="24"/>
          <w:szCs w:val="24"/>
          <w:lang w:eastAsia="hr-HR"/>
        </w:rPr>
        <w:t>-01                                       </w:t>
      </w:r>
      <w:r w:rsidRPr="005B65C4">
        <w:rPr>
          <w:rFonts w:ascii="Trebuchet MS" w:hAnsi="Trebuchet MS"/>
          <w:sz w:val="24"/>
          <w:szCs w:val="24"/>
          <w:lang w:eastAsia="hr-HR"/>
        </w:rPr>
        <w:br/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Jarmina</w:t>
      </w:r>
      <w:r w:rsidRPr="005B65C4">
        <w:rPr>
          <w:rFonts w:ascii="Trebuchet MS" w:hAnsi="Trebuchet MS"/>
          <w:sz w:val="24"/>
          <w:szCs w:val="24"/>
          <w:lang w:eastAsia="hr-HR"/>
        </w:rPr>
        <w:t>, </w:t>
      </w:r>
      <w:r w:rsidR="00B24340">
        <w:rPr>
          <w:rFonts w:ascii="Trebuchet MS" w:hAnsi="Trebuchet MS"/>
          <w:sz w:val="24"/>
          <w:szCs w:val="24"/>
          <w:lang w:eastAsia="hr-HR"/>
        </w:rPr>
        <w:t>24.</w:t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2.</w:t>
      </w:r>
      <w:r w:rsidRPr="005B65C4">
        <w:rPr>
          <w:rFonts w:ascii="Trebuchet MS" w:hAnsi="Trebuchet MS"/>
          <w:sz w:val="24"/>
          <w:szCs w:val="24"/>
          <w:lang w:eastAsia="hr-HR"/>
        </w:rPr>
        <w:t>201</w:t>
      </w:r>
      <w:r w:rsidR="005B65C4" w:rsidRPr="005B65C4">
        <w:rPr>
          <w:rFonts w:ascii="Trebuchet MS" w:hAnsi="Trebuchet MS"/>
          <w:sz w:val="24"/>
          <w:szCs w:val="24"/>
          <w:lang w:eastAsia="hr-HR"/>
        </w:rPr>
        <w:t>2</w:t>
      </w:r>
      <w:r w:rsidRPr="005B65C4">
        <w:rPr>
          <w:rFonts w:ascii="Trebuchet MS" w:hAnsi="Trebuchet MS"/>
          <w:sz w:val="24"/>
          <w:szCs w:val="24"/>
          <w:lang w:eastAsia="hr-HR"/>
        </w:rPr>
        <w:t>.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</w:t>
      </w:r>
    </w:p>
    <w:p w:rsidR="002378A9" w:rsidRPr="005B65C4" w:rsidRDefault="002378A9" w:rsidP="005B65C4">
      <w:pPr>
        <w:pStyle w:val="Bezproreda"/>
        <w:jc w:val="right"/>
        <w:rPr>
          <w:rFonts w:ascii="Trebuchet MS" w:hAnsi="Trebuchet MS"/>
          <w:sz w:val="24"/>
          <w:szCs w:val="24"/>
          <w:lang w:eastAsia="hr-HR"/>
        </w:rPr>
      </w:pPr>
      <w:r w:rsidRPr="005B65C4">
        <w:rPr>
          <w:rFonts w:ascii="Trebuchet MS" w:hAnsi="Trebuchet MS"/>
          <w:sz w:val="24"/>
          <w:szCs w:val="24"/>
          <w:lang w:eastAsia="hr-HR"/>
        </w:rPr>
        <w:t>Ravnateljica: Jasna Varga 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</w:t>
      </w:r>
      <w:r w:rsidRPr="005B65C4">
        <w:rPr>
          <w:rFonts w:ascii="Trebuchet MS" w:hAnsi="Trebuchet MS"/>
          <w:sz w:val="24"/>
          <w:szCs w:val="24"/>
          <w:lang w:eastAsia="hr-HR"/>
        </w:rPr>
        <w:br/>
        <w:t> </w:t>
      </w:r>
    </w:p>
    <w:p w:rsidR="002378A9" w:rsidRPr="005B65C4" w:rsidRDefault="002378A9" w:rsidP="002378A9">
      <w:pPr>
        <w:pStyle w:val="Bezproreda"/>
        <w:rPr>
          <w:sz w:val="24"/>
          <w:szCs w:val="24"/>
        </w:rPr>
      </w:pPr>
    </w:p>
    <w:p w:rsidR="00132BF3" w:rsidRPr="005B65C4" w:rsidRDefault="00132BF3" w:rsidP="002378A9">
      <w:pPr>
        <w:pStyle w:val="Bezproreda"/>
        <w:rPr>
          <w:sz w:val="24"/>
          <w:szCs w:val="24"/>
        </w:rPr>
      </w:pPr>
    </w:p>
    <w:sectPr w:rsidR="00132BF3" w:rsidRPr="005B65C4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8A9"/>
    <w:rsid w:val="000E24FA"/>
    <w:rsid w:val="00132BF3"/>
    <w:rsid w:val="002378A9"/>
    <w:rsid w:val="004D38C1"/>
    <w:rsid w:val="0050128A"/>
    <w:rsid w:val="005B65C4"/>
    <w:rsid w:val="006E7DA7"/>
    <w:rsid w:val="009D65B8"/>
    <w:rsid w:val="00B24340"/>
    <w:rsid w:val="00C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A9"/>
  </w:style>
  <w:style w:type="paragraph" w:styleId="Naslov1">
    <w:name w:val="heading 1"/>
    <w:basedOn w:val="Normal"/>
    <w:next w:val="Normal"/>
    <w:link w:val="Naslov1Char"/>
    <w:uiPriority w:val="9"/>
    <w:qFormat/>
    <w:rsid w:val="00237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7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37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2012-02-22T14:41:00Z</dcterms:created>
  <dcterms:modified xsi:type="dcterms:W3CDTF">2012-02-25T07:21:00Z</dcterms:modified>
</cp:coreProperties>
</file>