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F" w:rsidRDefault="00F33CBF" w:rsidP="00F33CBF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IZVADAK  IZ ZAKONA</w:t>
      </w:r>
    </w:p>
    <w:p w:rsidR="00F33CBF" w:rsidRDefault="00F33CBF" w:rsidP="00F33CBF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O ODGOJU I OBRAZOVANJU U OSNOVNOJ I SREDNJOJ ŠKOLI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(»Narodne novine«, br. 87/08., 86/09., 92/10., 105/10. – ispravak, 90/11., 16/12., 86/12. 94/13. i 152/14.) </w:t>
      </w:r>
    </w:p>
    <w:p w:rsidR="00F33CBF" w:rsidRPr="00F33CBF" w:rsidRDefault="00F33CBF" w:rsidP="00F33CBF">
      <w:pPr>
        <w:pStyle w:val="t-9-8"/>
        <w:jc w:val="both"/>
        <w:rPr>
          <w:b/>
          <w:color w:val="000000"/>
        </w:rPr>
      </w:pPr>
      <w:r w:rsidRPr="00F33CBF">
        <w:rPr>
          <w:b/>
          <w:color w:val="000000"/>
        </w:rPr>
        <w:t xml:space="preserve"> Članak 75. 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»(1) Za učenika koji na kraju nastavne godine ima ocjenu nedovoljan (1) iz najviše dva nastavna predmeta, škola je dužna organizirati pomoć u učenju i nadoknađivanju znanja kroz dopunski rad koji je učenik dužan pohađati.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(2) Trajanje dopunskog rada iz stavka 1. ovoga članka utvrđuje učiteljsko/nastavničko vijeće po nastavnim predmetima i ne može biti kraće od 10 i dulje od 25 sati po nastavnom predmetu.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(3) U slučaju da učenik tijekom dopunskog rada iz stavka 1. ovoga članka ostvari očekivane ishode, učitelj, odnosno nastavnik zaključuje mu prolaznu ocjenu. S ocjenom ili potrebom upućivanja na popravni ispit učitelj, odnosno nastavnik dužan je upoznati učenika na zadnjem satu dopunskog rada.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(4) Ako se učeniku od četvrtog do osmog razreda osnovne škole i učeniku srednje škole nakon dopunskog rada ne zaključi prolazna ocjena, učenik se upućuje na popravni ispit koji se održava krajem školske godine, a najkasnije do 25. kolovoza tekuće godine.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(5) Popravni ispit polaže se pred ispitnim povjerenstvom koje imenuje ravnatelj, a ocjena povjerenstva je konačna. Način polaganja popravnih ispita uređuje se statutom škole.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(6) Termine održavanja popravnih ispita određuje učiteljsko/nastavničko vijeće te ih objavljuje na mrežnim stranicama i oglasnoj ploči škole.«.</w:t>
      </w:r>
    </w:p>
    <w:p w:rsidR="00F33CBF" w:rsidRPr="00F33CBF" w:rsidRDefault="00F33CBF" w:rsidP="00F33CBF">
      <w:pPr>
        <w:pStyle w:val="t-9-8"/>
        <w:jc w:val="both"/>
        <w:rPr>
          <w:b/>
          <w:color w:val="000000"/>
        </w:rPr>
      </w:pPr>
      <w:r w:rsidRPr="00F33CBF">
        <w:rPr>
          <w:b/>
          <w:color w:val="000000"/>
        </w:rPr>
        <w:t xml:space="preserve">Članak 76. 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»(1) Učenik ili roditelj koji nije zadovoljan zaključenom ocjenom iz pojedinog nastavnog predmeta ima pravo u roku od dva dana od završetka nastavne godine podnijeti zahtjev učiteljskom/nastavničkom vijeću radi polaganja ispita pred povjerenstvom.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(2) Polaganje ispita iz stavka 1. ovoga članka provodi se u roku od dva dana od dana podnošenja zahtjeva.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(3) Povjerenstvo čine tri člana koje određuje učiteljsko/nastavničko vijeće.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(4) Ako je povjerenstvo na ispitu utvrdilo prolaznu ocjenu, ocjena povjerenstva je konačna.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(5) U slučaju da je povjerenstvo učeniku utvrdilo ocjenu nedovoljan (1), a učenik ima zaključenu ocjenu nedovoljan (1) iz najviše dvaju nastavnih predmeta, upućuje ga se na dopunski rad iz članka 75. stavka 1. ovoga Zakona.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(6) Način polaganja ispita pred povjerenstvom uređuje se statutom škole.</w:t>
      </w:r>
    </w:p>
    <w:p w:rsidR="00F33CBF" w:rsidRDefault="00F33CBF" w:rsidP="00F33CBF">
      <w:pPr>
        <w:pStyle w:val="t-9-8"/>
        <w:jc w:val="both"/>
        <w:rPr>
          <w:color w:val="000000"/>
        </w:rPr>
      </w:pPr>
      <w:r>
        <w:rPr>
          <w:color w:val="000000"/>
        </w:rPr>
        <w:t>(7) Učenik ili roditelj koji nije zadovoljan ocjenom iz vladanja može u roku od dva dana podnijeti zahtjev učiteljskom/nastavničkom vijeću radi preispitivanja ocjene. Odluka o ocjeni iz vladanja učiteljskog/nastavničkog vijeća je konačna.«.</w:t>
      </w:r>
    </w:p>
    <w:p w:rsidR="00132BF3" w:rsidRDefault="00132BF3"/>
    <w:sectPr w:rsidR="00132BF3" w:rsidSect="00F33CBF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33CBF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9A7A70"/>
    <w:rsid w:val="00D9038B"/>
    <w:rsid w:val="00EF180E"/>
    <w:rsid w:val="00F33CBF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F3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3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3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3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2016-06-07T09:08:00Z</dcterms:created>
  <dcterms:modified xsi:type="dcterms:W3CDTF">2016-06-07T09:15:00Z</dcterms:modified>
</cp:coreProperties>
</file>