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3" w:rsidRPr="005E784F" w:rsidRDefault="00221AB3" w:rsidP="00221AB3">
      <w:pPr>
        <w:pStyle w:val="Bezproreda"/>
        <w:rPr>
          <w:b/>
          <w:sz w:val="28"/>
          <w:szCs w:val="28"/>
        </w:rPr>
      </w:pPr>
      <w:r w:rsidRPr="005E784F">
        <w:rPr>
          <w:b/>
          <w:sz w:val="28"/>
          <w:szCs w:val="28"/>
        </w:rPr>
        <w:t>Ustroj Kataloga informacija OŠ "Matija Gubec“ Jarmina i naknade</w:t>
      </w:r>
    </w:p>
    <w:p w:rsidR="00221AB3" w:rsidRPr="005E784F" w:rsidRDefault="00221AB3" w:rsidP="00221AB3">
      <w:pPr>
        <w:pStyle w:val="Bezproreda"/>
        <w:rPr>
          <w:b/>
          <w:sz w:val="28"/>
          <w:szCs w:val="28"/>
        </w:rPr>
      </w:pPr>
    </w:p>
    <w:p w:rsidR="00221AB3" w:rsidRDefault="00221AB3" w:rsidP="00221AB3">
      <w:pPr>
        <w:pStyle w:val="Bezproreda"/>
      </w:pPr>
    </w:p>
    <w:p w:rsidR="00221AB3" w:rsidRDefault="00221AB3" w:rsidP="00221AB3">
      <w:pPr>
        <w:pStyle w:val="Bezproreda"/>
      </w:pPr>
      <w:r w:rsidRPr="00221AB3">
        <w:t xml:space="preserve">1.    UVODNE ODREDBE </w:t>
      </w:r>
      <w:r w:rsidRPr="00221AB3">
        <w:br/>
      </w:r>
      <w:r w:rsidRPr="00221AB3">
        <w:br/>
        <w:t>Katalog informacija sadrži pregled informacija koje OŠ „</w:t>
      </w:r>
      <w:r>
        <w:t>Matija Gubec“</w:t>
      </w:r>
      <w:r w:rsidRPr="00221AB3">
        <w:t xml:space="preserve"> </w:t>
      </w:r>
      <w:r>
        <w:t>Jarmina</w:t>
      </w:r>
      <w:r w:rsidRPr="00221AB3">
        <w:t xml:space="preserve"> s obzirom na svoj djelokrug posjeduje, s kojima raspolaže ili ih nadzire, s opisom sadržaja informacija, namjenom, na</w:t>
      </w:r>
      <w:r w:rsidR="001F3538">
        <w:t>č</w:t>
      </w:r>
      <w:r w:rsidRPr="00221AB3">
        <w:t xml:space="preserve">inom i vremenom osiguravanja prava na pristup informacijama. </w:t>
      </w:r>
      <w:r w:rsidRPr="00221AB3">
        <w:br/>
      </w:r>
      <w:r w:rsidRPr="00221AB3">
        <w:br/>
        <w:t>Svrha objavljivanja Kataloga informacija je informiranje javnosti o dokumentima i informacijama koje posjeduje OŠ „</w:t>
      </w:r>
      <w:r>
        <w:t>Matija Gubec“ Jarmina</w:t>
      </w:r>
      <w:r w:rsidRPr="00221AB3">
        <w:t xml:space="preserve"> glede ostvarivanja prava  na pristup informacijama. </w:t>
      </w:r>
      <w:r w:rsidRPr="00221AB3">
        <w:br/>
      </w:r>
      <w:r w:rsidRPr="00221AB3">
        <w:br/>
        <w:t>Informacijama i dokumentima koji su javni dostupni u elektroni</w:t>
      </w:r>
      <w:r>
        <w:t>č</w:t>
      </w:r>
      <w:r w:rsidRPr="00221AB3">
        <w:t>kom obliku  mogu</w:t>
      </w:r>
      <w:r>
        <w:t>ć</w:t>
      </w:r>
      <w:r w:rsidRPr="00221AB3">
        <w:t>e je pristupiti izravno iz Kataloga , bez upu</w:t>
      </w:r>
      <w:r>
        <w:t>ći</w:t>
      </w:r>
      <w:r w:rsidRPr="00221AB3">
        <w:t xml:space="preserve">vanja posebnog zahtjeva , a za sve ostale informacije i dokumente korisnika prava na pristup informacijama ostvaruje podnošenjem usmenog ili pisanog zahtjeva. </w:t>
      </w:r>
      <w:r w:rsidRPr="00221AB3">
        <w:br/>
      </w:r>
      <w:r w:rsidRPr="00221AB3">
        <w:br/>
        <w:t>Pravo na pristup informacijama pripada svim korisnicima na jednak na</w:t>
      </w:r>
      <w:r>
        <w:t>č</w:t>
      </w:r>
      <w:r w:rsidRPr="00221AB3">
        <w:t xml:space="preserve">in i pod jednakim uvjetima i oni su ravnopravni u njegovom ostvarivanju . </w:t>
      </w:r>
      <w:r w:rsidRPr="00221AB3">
        <w:br/>
      </w:r>
      <w:r w:rsidRPr="00221AB3">
        <w:br/>
        <w:t>Temeljem Zakona o pravu na pristup informacijama OŠ „</w:t>
      </w:r>
      <w:r>
        <w:t>Matija Gubec“ Jarmina</w:t>
      </w:r>
      <w:r w:rsidRPr="00221AB3">
        <w:t xml:space="preserve"> uskratit </w:t>
      </w:r>
      <w:r>
        <w:t>će</w:t>
      </w:r>
      <w:r w:rsidRPr="00221AB3">
        <w:t xml:space="preserve"> pravo na pristup informaciji ako je informacija klasificirana stupnjem tajnosti sukladno zakonu i/ili  op</w:t>
      </w:r>
      <w:r>
        <w:t>ć</w:t>
      </w:r>
      <w:r w:rsidRPr="00221AB3">
        <w:t>em aktu donesenom na temelju zakona kojim se propisuje tajnost podataka ili je zašti</w:t>
      </w:r>
      <w:r>
        <w:t>ć</w:t>
      </w:r>
      <w:r w:rsidRPr="00221AB3">
        <w:t>ena zakonom kojim se ure</w:t>
      </w:r>
      <w:r>
        <w:t>đ</w:t>
      </w:r>
      <w:r w:rsidRPr="00221AB3">
        <w:t>uje podru</w:t>
      </w:r>
      <w:r>
        <w:t>č</w:t>
      </w:r>
      <w:r w:rsidRPr="00221AB3">
        <w:t xml:space="preserve">je zaštite osobnih podataka. </w:t>
      </w:r>
      <w:r w:rsidRPr="00221AB3">
        <w:br/>
      </w:r>
      <w:r w:rsidRPr="00221AB3">
        <w:br/>
        <w:t>OŠ „</w:t>
      </w:r>
      <w:r>
        <w:t xml:space="preserve">Matija Gubec“ Jarmina </w:t>
      </w:r>
      <w:r w:rsidRPr="00221AB3">
        <w:t xml:space="preserve"> može uskratiti pravo na pristup informaciji ako postoje osnovane sumnje da bi njezino objavljivanje: </w:t>
      </w:r>
      <w:r w:rsidRPr="00221AB3">
        <w:br/>
        <w:t>-    onemogu</w:t>
      </w:r>
      <w:r>
        <w:t>ć</w:t>
      </w:r>
      <w:r w:rsidRPr="00221AB3">
        <w:t>ilo u</w:t>
      </w:r>
      <w:r>
        <w:t>č</w:t>
      </w:r>
      <w:r w:rsidRPr="00221AB3">
        <w:t>inkovito , neovisno i nepristrano vo</w:t>
      </w:r>
      <w:r>
        <w:t>đ</w:t>
      </w:r>
      <w:r w:rsidRPr="00221AB3">
        <w:t>enje sudskog , upravnog ili drugog pravno ure</w:t>
      </w:r>
      <w:r>
        <w:t>đ</w:t>
      </w:r>
      <w:r w:rsidRPr="00221AB3">
        <w:t xml:space="preserve">enog postupka , izvršenja sudske odluke ili kazne, </w:t>
      </w:r>
      <w:r w:rsidRPr="00221AB3">
        <w:br/>
        <w:t>-    onemogu</w:t>
      </w:r>
      <w:r>
        <w:t>ć</w:t>
      </w:r>
      <w:r w:rsidRPr="00221AB3">
        <w:t xml:space="preserve">ilo rad tijela koja vrše upravni nadzor , inspekcijski nadzor, odnosno nadzor zakonitosti, </w:t>
      </w:r>
      <w:r w:rsidRPr="00221AB3">
        <w:br/>
        <w:t>-    povrijedilo pravo intelektualnog vlasništva, osim u slu</w:t>
      </w:r>
      <w:r>
        <w:t>č</w:t>
      </w:r>
      <w:r w:rsidRPr="00221AB3">
        <w:t>aju izri</w:t>
      </w:r>
      <w:r>
        <w:t>č</w:t>
      </w:r>
      <w:r w:rsidRPr="00221AB3">
        <w:t xml:space="preserve">itog pisanog pristanka autora ili vlasnika. </w:t>
      </w:r>
      <w:r w:rsidRPr="00221AB3">
        <w:br/>
        <w:t>OŠ „</w:t>
      </w:r>
      <w:r>
        <w:t xml:space="preserve">Matija Gubec“ Jarmina </w:t>
      </w:r>
      <w:r w:rsidRPr="00221AB3">
        <w:t xml:space="preserve"> uskratit </w:t>
      </w:r>
      <w:r>
        <w:t>ć</w:t>
      </w:r>
      <w:r w:rsidRPr="00221AB3">
        <w:t>e pristup informacijama koje se ti</w:t>
      </w:r>
      <w:r>
        <w:t>ču</w:t>
      </w:r>
      <w:r w:rsidRPr="00221AB3">
        <w:t xml:space="preserve"> svih postupaka koja vode nadležna tijela u </w:t>
      </w:r>
      <w:proofErr w:type="spellStart"/>
      <w:r w:rsidRPr="00221AB3">
        <w:t>predistražnim</w:t>
      </w:r>
      <w:proofErr w:type="spellEnd"/>
      <w:r w:rsidRPr="00221AB3">
        <w:t xml:space="preserve">  i istražnim radnjama za vrijeme trajanja tih postupaka. </w:t>
      </w:r>
      <w:r w:rsidRPr="00221AB3">
        <w:br/>
      </w:r>
      <w:r w:rsidRPr="00221AB3">
        <w:br/>
        <w:t xml:space="preserve">2.    SADRŽAJ KATALOGA </w:t>
      </w:r>
      <w:r w:rsidRPr="00221AB3">
        <w:br/>
      </w:r>
      <w:r w:rsidRPr="00221AB3">
        <w:br/>
        <w:t>OŠ „</w:t>
      </w:r>
      <w:r>
        <w:t>Matija Gubec“ Jarmina</w:t>
      </w:r>
      <w:r w:rsidRPr="00221AB3">
        <w:t xml:space="preserve">  je  javna ustanova </w:t>
      </w:r>
      <w:r>
        <w:t>č</w:t>
      </w:r>
      <w:r w:rsidRPr="00221AB3">
        <w:t>ija je djelatnost osnovni odgoj i obrazovanje u</w:t>
      </w:r>
      <w:r>
        <w:t>čenika</w:t>
      </w:r>
      <w:r w:rsidRPr="00221AB3">
        <w:t xml:space="preserve">. </w:t>
      </w:r>
      <w:r w:rsidRPr="00221AB3">
        <w:br/>
      </w:r>
      <w:r w:rsidRPr="00221AB3">
        <w:br/>
        <w:t>OŠ „</w:t>
      </w:r>
      <w:r>
        <w:t>Matija Gubec“ Jarmina</w:t>
      </w:r>
      <w:r w:rsidRPr="00221AB3">
        <w:t xml:space="preserve"> obavlja djelatnost u skladu sa zakonom i  na osnovi propisanog nacionalnog kurikuluma , nastavnih planova i programa , školskog kurikuluma, godišnjeg plana i programa a u skladu s rješenjima nadležnog Ministarstva. </w:t>
      </w:r>
      <w:r w:rsidRPr="00221AB3">
        <w:br/>
      </w:r>
      <w:r w:rsidRPr="00221AB3">
        <w:br/>
        <w:t>Informacije u Katalogu su razvrstane prema ustrojstvenim jedinicama OŠ „</w:t>
      </w:r>
      <w:r>
        <w:t>Matija Gubec“ Jarmina</w:t>
      </w:r>
      <w:r w:rsidRPr="00221AB3">
        <w:t xml:space="preserve"> koje raspolažu pojedinim informacijama: </w:t>
      </w:r>
      <w:r w:rsidRPr="00221AB3">
        <w:br/>
      </w:r>
    </w:p>
    <w:p w:rsidR="00221AB3" w:rsidRPr="00221AB3" w:rsidRDefault="00221AB3" w:rsidP="00221AB3">
      <w:pPr>
        <w:pStyle w:val="Bezproreda"/>
      </w:pPr>
      <w:r w:rsidRPr="00221AB3">
        <w:lastRenderedPageBreak/>
        <w:t>1.    Ravnatelj</w:t>
      </w:r>
      <w:r>
        <w:t>ica</w:t>
      </w:r>
      <w:r w:rsidRPr="00221AB3">
        <w:t xml:space="preserve"> </w:t>
      </w:r>
      <w:r w:rsidR="005E784F">
        <w:t>škole</w:t>
      </w:r>
      <w:r w:rsidRPr="00221AB3">
        <w:br/>
        <w:t>2.    Odjel za pravne, kadrovske i op</w:t>
      </w:r>
      <w:r>
        <w:t>ć</w:t>
      </w:r>
      <w:r w:rsidRPr="00221AB3">
        <w:t xml:space="preserve">e poslove </w:t>
      </w:r>
      <w:r>
        <w:t>(tajništvo)</w:t>
      </w:r>
      <w:r w:rsidRPr="00221AB3">
        <w:br/>
        <w:t xml:space="preserve">3.    Odjel za ekonomske poslove </w:t>
      </w:r>
      <w:r>
        <w:t>(računovodstvo)</w:t>
      </w:r>
      <w:r w:rsidRPr="00221AB3">
        <w:br/>
      </w:r>
      <w:r w:rsidRPr="00221AB3">
        <w:br/>
        <w:t>U odjelu  za pravne , kadrovske i op</w:t>
      </w:r>
      <w:r>
        <w:t>ć</w:t>
      </w:r>
      <w:r w:rsidRPr="00221AB3">
        <w:t>e poslove obavljaju se poslovi oko brige o ispravnosti i zakonitosti, te me</w:t>
      </w:r>
      <w:r>
        <w:t>đ</w:t>
      </w:r>
      <w:r w:rsidRPr="00221AB3">
        <w:t>usobnoj povezanosti svih op</w:t>
      </w:r>
      <w:r>
        <w:t>ć</w:t>
      </w:r>
      <w:r w:rsidRPr="00221AB3">
        <w:t>ih akata, poslove pripreme i kontrole  zakonske utemeljenosti svih ugovora Škole i kadrovske poslove. Op</w:t>
      </w:r>
      <w:r>
        <w:t>ć</w:t>
      </w:r>
      <w:r w:rsidRPr="00221AB3">
        <w:t>i poslovi obuhva</w:t>
      </w:r>
      <w:r>
        <w:t>ć</w:t>
      </w:r>
      <w:r w:rsidRPr="00221AB3">
        <w:t>aju poslove urudžbenog zapisnika , poslove arhiviranja dokumenata, izrada odluka o godišnjim odmorima, poslovi vezani uz rad Školskog odbora,  vo</w:t>
      </w:r>
      <w:r>
        <w:t>đ</w:t>
      </w:r>
      <w:r w:rsidRPr="00221AB3">
        <w:t xml:space="preserve">enje e-matice, </w:t>
      </w:r>
      <w:r w:rsidR="001F3538">
        <w:t xml:space="preserve"> </w:t>
      </w:r>
      <w:r w:rsidRPr="00221AB3">
        <w:t>javni registar zaposlenika, administrator</w:t>
      </w:r>
      <w:r w:rsidR="005E784F">
        <w:t xml:space="preserve"> imenika (</w:t>
      </w:r>
      <w:proofErr w:type="spellStart"/>
      <w:r w:rsidR="005E784F">
        <w:t>carnet</w:t>
      </w:r>
      <w:proofErr w:type="spellEnd"/>
      <w:r w:rsidR="005E784F">
        <w:t>)</w:t>
      </w:r>
      <w:r w:rsidRPr="00221AB3">
        <w:t xml:space="preserve"> te teku</w:t>
      </w:r>
      <w:r>
        <w:t>ć</w:t>
      </w:r>
      <w:r w:rsidRPr="00221AB3">
        <w:t xml:space="preserve">e dnevne poslove. </w:t>
      </w:r>
      <w:r w:rsidRPr="00221AB3">
        <w:br/>
      </w:r>
      <w:r w:rsidRPr="00221AB3">
        <w:br/>
        <w:t>Odjel za ekonomske poslove izra</w:t>
      </w:r>
      <w:r>
        <w:t>đ</w:t>
      </w:r>
      <w:r w:rsidRPr="00221AB3">
        <w:t>uje financijske izvještaje , obavlja pravodobno i zakonito pla</w:t>
      </w:r>
      <w:r>
        <w:t>ć</w:t>
      </w:r>
      <w:r w:rsidRPr="00221AB3">
        <w:t>anje svih obveza i knjiženje svih poslovnih doga</w:t>
      </w:r>
      <w:r>
        <w:t>đ</w:t>
      </w:r>
      <w:r w:rsidRPr="00221AB3">
        <w:t>aja , provodi obra</w:t>
      </w:r>
      <w:r>
        <w:t>č</w:t>
      </w:r>
      <w:r w:rsidRPr="00221AB3">
        <w:t>un pla</w:t>
      </w:r>
      <w:r>
        <w:t>ća</w:t>
      </w:r>
      <w:r w:rsidRPr="00221AB3">
        <w:t xml:space="preserve"> i naknada, izra</w:t>
      </w:r>
      <w:r>
        <w:t>đ</w:t>
      </w:r>
      <w:r w:rsidRPr="00221AB3">
        <w:t>uje izvješ</w:t>
      </w:r>
      <w:r>
        <w:t>ć</w:t>
      </w:r>
      <w:r w:rsidRPr="00221AB3">
        <w:t>a i organizira provo</w:t>
      </w:r>
      <w:r>
        <w:t>đ</w:t>
      </w:r>
      <w:r w:rsidRPr="00221AB3">
        <w:t>enje popisa sredstava u OŠ „</w:t>
      </w:r>
      <w:r>
        <w:t>Matija Gubec“</w:t>
      </w:r>
      <w:r w:rsidRPr="00221AB3">
        <w:t>, izra</w:t>
      </w:r>
      <w:r>
        <w:t>đ</w:t>
      </w:r>
      <w:r w:rsidRPr="00221AB3">
        <w:t>uje prijedloge godišnjih i višegodišnjih prora</w:t>
      </w:r>
      <w:r>
        <w:t>č</w:t>
      </w:r>
      <w:r w:rsidRPr="00221AB3">
        <w:t>una sredstava za rad , obavlja nadzor namjenskog korištenja sredstava te  izra</w:t>
      </w:r>
      <w:r>
        <w:t>đ</w:t>
      </w:r>
      <w:r w:rsidRPr="00221AB3">
        <w:t>uje godišnje i periodi</w:t>
      </w:r>
      <w:r>
        <w:t>č</w:t>
      </w:r>
      <w:r w:rsidRPr="00221AB3">
        <w:t xml:space="preserve">ne planove nabave. </w:t>
      </w:r>
      <w:r w:rsidRPr="00221AB3">
        <w:br/>
      </w:r>
      <w:r w:rsidRPr="00221AB3">
        <w:br/>
        <w:t xml:space="preserve">3.    NAMJENA </w:t>
      </w:r>
      <w:r w:rsidRPr="00221AB3">
        <w:br/>
      </w:r>
      <w:r w:rsidRPr="00221AB3">
        <w:br/>
        <w:t xml:space="preserve">Namjena informacija u smislu Kataloga je osiguravanje prava na pristup informacijama, sukladno Zakonu o pravu na pristup informacijama i drugim propisima. </w:t>
      </w:r>
      <w:r w:rsidRPr="00221AB3">
        <w:br/>
      </w:r>
      <w:r w:rsidRPr="00221AB3">
        <w:br/>
        <w:t>4.    NA</w:t>
      </w:r>
      <w:r>
        <w:t>Č</w:t>
      </w:r>
      <w:r w:rsidRPr="00221AB3">
        <w:t xml:space="preserve">IN OSIGURAVANJA </w:t>
      </w:r>
      <w:r w:rsidRPr="00221AB3">
        <w:br/>
      </w:r>
      <w:r w:rsidRPr="00221AB3">
        <w:br/>
        <w:t>Pravo na pristup informacijama iz ovog Kataloga ostvaruje se na na</w:t>
      </w:r>
      <w:r>
        <w:t>č</w:t>
      </w:r>
      <w:r w:rsidRPr="00221AB3">
        <w:t xml:space="preserve">in i u postupku propisanom Zakonom o pravu na pristup informacijama. </w:t>
      </w:r>
      <w:r w:rsidRPr="00221AB3">
        <w:br/>
      </w:r>
      <w:r w:rsidRPr="00221AB3">
        <w:br/>
        <w:t xml:space="preserve">5.    VRIJEME OSIGURAVANJA OSTVARIVANJA PRAVA NA PRISTUP INFORMACIJAMA </w:t>
      </w:r>
      <w:r w:rsidRPr="00221AB3">
        <w:br/>
      </w:r>
      <w:r w:rsidRPr="00221AB3">
        <w:br/>
        <w:t xml:space="preserve">Pravo  na pristup informacijama ostvaruje se sukladno rokovima propisanim Zakonom o pravu na pristup informacijama i drugim propisima. </w:t>
      </w:r>
    </w:p>
    <w:p w:rsidR="00221AB3" w:rsidRPr="00221AB3" w:rsidRDefault="00953E3E" w:rsidP="00221AB3">
      <w:pPr>
        <w:pStyle w:val="Bezproreda"/>
      </w:pPr>
      <w:r>
        <w:pict>
          <v:rect id="_x0000_i1025" style="width:453.6pt;height:1.2pt" o:hralign="center" o:hrstd="t" o:hr="t" fillcolor="#a0a0a0" stroked="f"/>
        </w:pict>
      </w:r>
    </w:p>
    <w:p w:rsidR="001F3538" w:rsidRDefault="001F3538" w:rsidP="00221AB3">
      <w:pPr>
        <w:pStyle w:val="Bezproreda"/>
        <w:rPr>
          <w:b/>
          <w:bCs/>
        </w:rPr>
      </w:pPr>
    </w:p>
    <w:p w:rsidR="005E784F" w:rsidRDefault="005E784F" w:rsidP="00221AB3">
      <w:pPr>
        <w:pStyle w:val="Bezproreda"/>
        <w:rPr>
          <w:b/>
          <w:bCs/>
        </w:rPr>
      </w:pPr>
    </w:p>
    <w:p w:rsidR="005E784F" w:rsidRDefault="005E784F" w:rsidP="00221AB3">
      <w:pPr>
        <w:pStyle w:val="Bezproreda"/>
        <w:rPr>
          <w:b/>
          <w:bCs/>
        </w:rPr>
      </w:pPr>
    </w:p>
    <w:p w:rsidR="00221AB3" w:rsidRPr="00221AB3" w:rsidRDefault="00221AB3" w:rsidP="00221AB3">
      <w:pPr>
        <w:pStyle w:val="Bezproreda"/>
      </w:pPr>
      <w:r w:rsidRPr="00221AB3">
        <w:rPr>
          <w:b/>
          <w:bCs/>
        </w:rPr>
        <w:t xml:space="preserve">AGENCIJA ZA ZAŠTITU OSOBNIH PODATAKA </w:t>
      </w:r>
    </w:p>
    <w:p w:rsidR="00221AB3" w:rsidRPr="00221AB3" w:rsidRDefault="00221AB3" w:rsidP="00221AB3">
      <w:pPr>
        <w:pStyle w:val="Bezproreda"/>
      </w:pPr>
      <w:r w:rsidRPr="00221AB3">
        <w:br/>
        <w:t xml:space="preserve">Na temelju </w:t>
      </w:r>
      <w:r w:rsidR="001F3538">
        <w:t>č</w:t>
      </w:r>
      <w:r w:rsidRPr="00221AB3">
        <w:t>lanka 19. stavka 3. Zakona o pravu na pristup informacijama (»Narodne novine«, br. 172/03. i 144/10.) Agencija za zaštitu osobnih podataka donosi</w:t>
      </w:r>
    </w:p>
    <w:p w:rsidR="001F3538" w:rsidRDefault="001F3538" w:rsidP="00221AB3">
      <w:pPr>
        <w:pStyle w:val="Bezproreda"/>
        <w:rPr>
          <w:b/>
          <w:bCs/>
        </w:rPr>
      </w:pPr>
    </w:p>
    <w:p w:rsidR="00221AB3" w:rsidRPr="00221AB3" w:rsidRDefault="00221AB3" w:rsidP="00221AB3">
      <w:pPr>
        <w:pStyle w:val="Bezproreda"/>
      </w:pPr>
      <w:r w:rsidRPr="00221AB3">
        <w:rPr>
          <w:b/>
          <w:bCs/>
        </w:rPr>
        <w:t xml:space="preserve">KRITERIJE </w:t>
      </w:r>
      <w:r w:rsidRPr="00221AB3">
        <w:rPr>
          <w:b/>
          <w:bCs/>
        </w:rPr>
        <w:br/>
        <w:t xml:space="preserve">ZA ODREÐIVANJE VISINE NAKNADE IZ </w:t>
      </w:r>
      <w:r w:rsidRPr="00221AB3">
        <w:rPr>
          <w:b/>
          <w:bCs/>
        </w:rPr>
        <w:br/>
        <w:t xml:space="preserve">ÈLANKA 19. STAVKA 2. ZAKONA O PRAVU NA PRISTUP INFORMACIJAMA </w:t>
      </w:r>
    </w:p>
    <w:p w:rsidR="00221AB3" w:rsidRPr="00221AB3" w:rsidRDefault="00221AB3" w:rsidP="00221AB3">
      <w:pPr>
        <w:pStyle w:val="Bezproreda"/>
      </w:pPr>
      <w:r w:rsidRPr="00221AB3">
        <w:t xml:space="preserve">(»Narodne novine«, br. 172/03. i 144/10.) </w:t>
      </w:r>
    </w:p>
    <w:p w:rsidR="001F3538" w:rsidRDefault="001F3538" w:rsidP="00221AB3">
      <w:pPr>
        <w:pStyle w:val="Bezproreda"/>
      </w:pPr>
    </w:p>
    <w:p w:rsidR="001F3538" w:rsidRDefault="001F3538" w:rsidP="00221AB3">
      <w:pPr>
        <w:pStyle w:val="Bezproreda"/>
      </w:pPr>
      <w:r>
        <w:t>Č</w:t>
      </w:r>
      <w:r w:rsidR="00221AB3" w:rsidRPr="00221AB3">
        <w:t xml:space="preserve">lanak 1. </w:t>
      </w:r>
      <w:r w:rsidR="00221AB3" w:rsidRPr="00221AB3">
        <w:br/>
        <w:t>Ovim Kriterijima propisuje se visina naknade stvarnih materijalnih troškova koje pla</w:t>
      </w:r>
      <w:r>
        <w:t>ć</w:t>
      </w:r>
      <w:r w:rsidR="00221AB3" w:rsidRPr="00221AB3">
        <w:t>a korisnik prava na informaciju, a koji nastaju pružanjem informacije prema Zakonu o pravu na pristup informacijama.</w:t>
      </w:r>
      <w:r w:rsidR="00221AB3" w:rsidRPr="00221AB3">
        <w:br/>
      </w:r>
      <w:r w:rsidR="00221AB3" w:rsidRPr="00221AB3">
        <w:lastRenderedPageBreak/>
        <w:br/>
      </w:r>
      <w:r>
        <w:t>Č</w:t>
      </w:r>
      <w:r w:rsidR="00221AB3" w:rsidRPr="00221AB3">
        <w:t xml:space="preserve">lanak 2. </w:t>
      </w:r>
      <w:r w:rsidR="00221AB3" w:rsidRPr="00221AB3">
        <w:br/>
        <w:t>Visina naknade stvarnih materijalnih troškova (uklju</w:t>
      </w:r>
      <w:r>
        <w:t>čujući</w:t>
      </w:r>
      <w:r w:rsidR="00221AB3" w:rsidRPr="00221AB3">
        <w:t xml:space="preserve"> PDV) odre</w:t>
      </w:r>
      <w:r>
        <w:t>đ</w:t>
      </w:r>
      <w:r w:rsidR="00221AB3" w:rsidRPr="00221AB3">
        <w:t>uje se u sljede</w:t>
      </w:r>
      <w:r>
        <w:t>će</w:t>
      </w:r>
      <w:r w:rsidR="00221AB3" w:rsidRPr="00221AB3">
        <w:t xml:space="preserve">m iznosu: </w:t>
      </w:r>
      <w:r w:rsidR="00221AB3" w:rsidRPr="00221AB3">
        <w:br/>
      </w:r>
    </w:p>
    <w:p w:rsidR="00221AB3" w:rsidRPr="00221AB3" w:rsidRDefault="00221AB3" w:rsidP="00221AB3">
      <w:pPr>
        <w:pStyle w:val="Bezproreda"/>
      </w:pPr>
      <w:r w:rsidRPr="00221AB3">
        <w:t xml:space="preserve">1. </w:t>
      </w:r>
      <w:proofErr w:type="spellStart"/>
      <w:r w:rsidRPr="00221AB3">
        <w:t>preslik</w:t>
      </w:r>
      <w:proofErr w:type="spellEnd"/>
      <w:r w:rsidRPr="00221AB3">
        <w:t xml:space="preserve"> jedne stranice veli</w:t>
      </w:r>
      <w:r w:rsidR="001F3538">
        <w:t>č</w:t>
      </w:r>
      <w:r w:rsidRPr="00221AB3">
        <w:t xml:space="preserve">ine A4 – 0,60 kuna </w:t>
      </w:r>
      <w:r w:rsidRPr="00221AB3">
        <w:br/>
        <w:t xml:space="preserve">2. </w:t>
      </w:r>
      <w:proofErr w:type="spellStart"/>
      <w:r w:rsidRPr="00221AB3">
        <w:t>preslik</w:t>
      </w:r>
      <w:proofErr w:type="spellEnd"/>
      <w:r w:rsidRPr="00221AB3">
        <w:t xml:space="preserve"> jedne stranice veli</w:t>
      </w:r>
      <w:r w:rsidR="001F3538">
        <w:t>č</w:t>
      </w:r>
      <w:r w:rsidRPr="00221AB3">
        <w:t xml:space="preserve">ine A3 – 0,90 kuna </w:t>
      </w:r>
      <w:r w:rsidRPr="00221AB3">
        <w:br/>
        <w:t xml:space="preserve">3. </w:t>
      </w:r>
      <w:proofErr w:type="spellStart"/>
      <w:r w:rsidRPr="00221AB3">
        <w:t>preslik</w:t>
      </w:r>
      <w:proofErr w:type="spellEnd"/>
      <w:r w:rsidRPr="00221AB3">
        <w:t xml:space="preserve"> jedne stranice u boji veli</w:t>
      </w:r>
      <w:r w:rsidR="001F3538">
        <w:t>č</w:t>
      </w:r>
      <w:r w:rsidRPr="00221AB3">
        <w:t xml:space="preserve">ine A4 – 1,30 kuna </w:t>
      </w:r>
      <w:r w:rsidRPr="00221AB3">
        <w:br/>
        <w:t xml:space="preserve">4. </w:t>
      </w:r>
      <w:proofErr w:type="spellStart"/>
      <w:r w:rsidRPr="00221AB3">
        <w:t>preslik</w:t>
      </w:r>
      <w:proofErr w:type="spellEnd"/>
      <w:r w:rsidRPr="00221AB3">
        <w:t xml:space="preserve"> jedne stranice u boji veli</w:t>
      </w:r>
      <w:r w:rsidR="001F3538">
        <w:t>č</w:t>
      </w:r>
      <w:r w:rsidRPr="00221AB3">
        <w:t xml:space="preserve">ine A3 – 1,70 kuna </w:t>
      </w:r>
      <w:r w:rsidRPr="00221AB3">
        <w:br/>
        <w:t>5. elektroni</w:t>
      </w:r>
      <w:r w:rsidR="001F3538">
        <w:t>č</w:t>
      </w:r>
      <w:r w:rsidRPr="00221AB3">
        <w:t xml:space="preserve">ki zapis na jednom CD-u – 7,00 kuna </w:t>
      </w:r>
      <w:r w:rsidRPr="00221AB3">
        <w:br/>
        <w:t>6. elektroni</w:t>
      </w:r>
      <w:r w:rsidR="001F3538">
        <w:t>č</w:t>
      </w:r>
      <w:r w:rsidRPr="00221AB3">
        <w:t xml:space="preserve">ki zapis na jednom DVD-u – 7,00 kuna </w:t>
      </w:r>
      <w:r w:rsidRPr="00221AB3">
        <w:br/>
        <w:t>7. elektroni</w:t>
      </w:r>
      <w:r w:rsidR="001F3538">
        <w:t>č</w:t>
      </w:r>
      <w:r w:rsidRPr="00221AB3">
        <w:t xml:space="preserve">ki zapis na jednoj disketi – 7,00 kuna </w:t>
      </w:r>
      <w:r w:rsidRPr="00221AB3">
        <w:br/>
        <w:t xml:space="preserve">8. </w:t>
      </w:r>
      <w:proofErr w:type="spellStart"/>
      <w:r w:rsidRPr="00221AB3">
        <w:t>preslik</w:t>
      </w:r>
      <w:proofErr w:type="spellEnd"/>
      <w:r w:rsidRPr="00221AB3">
        <w:t xml:space="preserve"> na jednoj videovrpci – 10,00 kuna </w:t>
      </w:r>
      <w:r w:rsidRPr="00221AB3">
        <w:br/>
        <w:t xml:space="preserve">9. </w:t>
      </w:r>
      <w:proofErr w:type="spellStart"/>
      <w:r w:rsidRPr="00221AB3">
        <w:t>preslik</w:t>
      </w:r>
      <w:proofErr w:type="spellEnd"/>
      <w:r w:rsidRPr="00221AB3">
        <w:t xml:space="preserve"> na jednoj audio kazeti – 8,00 kuna </w:t>
      </w:r>
      <w:r w:rsidRPr="00221AB3">
        <w:br/>
        <w:t>Troškovi dostave informacija obra</w:t>
      </w:r>
      <w:r w:rsidR="001F3538">
        <w:t>č</w:t>
      </w:r>
      <w:r w:rsidRPr="00221AB3">
        <w:t>unavaju se prema važe</w:t>
      </w:r>
      <w:r w:rsidR="001F3538">
        <w:t>će</w:t>
      </w:r>
      <w:r w:rsidRPr="00221AB3">
        <w:t>m cjeniku poštanskih usluga.</w:t>
      </w:r>
      <w:r w:rsidRPr="00221AB3">
        <w:br/>
      </w:r>
      <w:r w:rsidRPr="00221AB3">
        <w:br/>
      </w:r>
      <w:r w:rsidR="001F3538">
        <w:t>Č</w:t>
      </w:r>
      <w:r w:rsidRPr="00221AB3">
        <w:t xml:space="preserve">lanak 3. </w:t>
      </w:r>
      <w:r w:rsidRPr="00221AB3">
        <w:br/>
        <w:t xml:space="preserve">Visinu naknade stvarnih materijalnih troškova za usluge koje nisu navedene u </w:t>
      </w:r>
      <w:r w:rsidR="001F3538">
        <w:t>č</w:t>
      </w:r>
      <w:r w:rsidRPr="00221AB3">
        <w:t xml:space="preserve">lanku 2. ovih Kriterija, tijelo javne vlasti odredit </w:t>
      </w:r>
      <w:r w:rsidR="001F3538">
        <w:t>ć</w:t>
      </w:r>
      <w:r w:rsidRPr="00221AB3">
        <w:t>e na na</w:t>
      </w:r>
      <w:r w:rsidR="001F3538">
        <w:t>č</w:t>
      </w:r>
      <w:r w:rsidRPr="00221AB3">
        <w:t>in da u visinu naknade zara</w:t>
      </w:r>
      <w:r w:rsidR="001F3538">
        <w:t>č</w:t>
      </w:r>
      <w:r w:rsidRPr="00221AB3">
        <w:t>una prosje</w:t>
      </w:r>
      <w:r w:rsidR="001F3538">
        <w:t>č</w:t>
      </w:r>
      <w:r w:rsidRPr="00221AB3">
        <w:t>nu tržišnu cijenu za uslugu, trošak amortizacije koje ima tijelo javne vlasti te trošak poštanskih usluga.</w:t>
      </w:r>
      <w:r w:rsidRPr="00221AB3">
        <w:br/>
      </w:r>
      <w:r w:rsidRPr="00221AB3">
        <w:br/>
      </w:r>
      <w:r w:rsidR="001F3538">
        <w:t>Č</w:t>
      </w:r>
      <w:r w:rsidRPr="00221AB3">
        <w:t xml:space="preserve">lanak 4. </w:t>
      </w:r>
      <w:r w:rsidRPr="00221AB3">
        <w:br/>
        <w:t xml:space="preserve">Tijelo javne vlasti naložit </w:t>
      </w:r>
      <w:r w:rsidR="001F3538">
        <w:t>ć</w:t>
      </w:r>
      <w:r w:rsidRPr="00221AB3">
        <w:t>e korisniku prava na informaciju da unaprijed u cijelosti položi o</w:t>
      </w:r>
      <w:r w:rsidR="001F3538">
        <w:t>č</w:t>
      </w:r>
      <w:r w:rsidRPr="00221AB3">
        <w:t>ekivani iznos stvarnih materijalnih troškova. U slu</w:t>
      </w:r>
      <w:r w:rsidR="001F3538">
        <w:t>č</w:t>
      </w:r>
      <w:r w:rsidRPr="00221AB3">
        <w:t xml:space="preserve">aju da korisnik prava na informaciju u roku ne položi navedeni iznos, smatrat </w:t>
      </w:r>
      <w:r w:rsidR="001F3538">
        <w:t>ć</w:t>
      </w:r>
      <w:r w:rsidRPr="00221AB3">
        <w:t>e se da je korisnik prava na informaciju odustao od zahtjeva.</w:t>
      </w:r>
      <w:r w:rsidRPr="00221AB3">
        <w:br/>
      </w:r>
      <w:r w:rsidRPr="00221AB3">
        <w:br/>
      </w:r>
      <w:r w:rsidR="001F3538">
        <w:t>Č</w:t>
      </w:r>
      <w:r w:rsidRPr="00221AB3">
        <w:t xml:space="preserve">lanak 5. </w:t>
      </w:r>
      <w:r w:rsidRPr="00221AB3">
        <w:br/>
        <w:t xml:space="preserve">Tijelo javne vlasti izdat </w:t>
      </w:r>
      <w:r w:rsidR="001F3538">
        <w:t>ć</w:t>
      </w:r>
      <w:r w:rsidRPr="00221AB3">
        <w:t>e korisniku prava na informaciju ra</w:t>
      </w:r>
      <w:r w:rsidR="001F3538">
        <w:t>č</w:t>
      </w:r>
      <w:r w:rsidRPr="00221AB3">
        <w:t>un prema visini naknade odre</w:t>
      </w:r>
      <w:r w:rsidR="001F3538">
        <w:t>đ</w:t>
      </w:r>
      <w:r w:rsidRPr="00221AB3">
        <w:t xml:space="preserve">enoj u </w:t>
      </w:r>
      <w:r w:rsidR="001F3538">
        <w:t>č</w:t>
      </w:r>
      <w:r w:rsidRPr="00221AB3">
        <w:t>lanku 2. i 3. ovih Kriterija.</w:t>
      </w:r>
      <w:r w:rsidRPr="00221AB3">
        <w:br/>
      </w:r>
      <w:r w:rsidRPr="00221AB3">
        <w:br/>
      </w:r>
      <w:r w:rsidR="001F3538">
        <w:t>Č</w:t>
      </w:r>
      <w:r w:rsidRPr="00221AB3">
        <w:t xml:space="preserve">lanak 6. </w:t>
      </w:r>
      <w:r w:rsidRPr="00221AB3">
        <w:br/>
        <w:t>Tijelo javne vlasti iz razloga ekonomi</w:t>
      </w:r>
      <w:r w:rsidR="001F3538">
        <w:t>č</w:t>
      </w:r>
      <w:r w:rsidRPr="00221AB3">
        <w:t>nosti može korisniku prava na informaciju ne zara</w:t>
      </w:r>
      <w:r w:rsidR="001F3538">
        <w:t>č</w:t>
      </w:r>
      <w:r w:rsidRPr="00221AB3">
        <w:t>unati stvarne materijalne troškove koji nastaju pružanjem informacije ukoliko isti ne prelaze iznos od 10,00 kuna.</w:t>
      </w:r>
      <w:r w:rsidRPr="00221AB3">
        <w:br/>
      </w:r>
      <w:r w:rsidRPr="00221AB3">
        <w:br/>
      </w:r>
      <w:r w:rsidR="001F3538">
        <w:t>Č</w:t>
      </w:r>
      <w:r w:rsidRPr="00221AB3">
        <w:t xml:space="preserve">lanak 7. </w:t>
      </w:r>
      <w:r w:rsidRPr="00221AB3">
        <w:br/>
        <w:t>Ovi Kriteriji stupaju na snagu osmoga dana od dana objave u »Narodnim novinama«.</w:t>
      </w:r>
      <w:r w:rsidRPr="00221AB3">
        <w:br/>
      </w:r>
      <w:r w:rsidRPr="00221AB3">
        <w:br/>
        <w:t xml:space="preserve">Klasa: 011-01/11-01/08 </w:t>
      </w:r>
      <w:r w:rsidRPr="00221AB3">
        <w:br/>
      </w:r>
      <w:proofErr w:type="spellStart"/>
      <w:r w:rsidRPr="00221AB3">
        <w:t>Urbroj</w:t>
      </w:r>
      <w:proofErr w:type="spellEnd"/>
      <w:r w:rsidRPr="00221AB3">
        <w:t>: 567-01/</w:t>
      </w:r>
      <w:proofErr w:type="spellStart"/>
      <w:r w:rsidRPr="00221AB3">
        <w:t>01</w:t>
      </w:r>
      <w:proofErr w:type="spellEnd"/>
      <w:r w:rsidRPr="00221AB3">
        <w:t xml:space="preserve">-11-01 </w:t>
      </w:r>
      <w:r w:rsidRPr="00221AB3">
        <w:br/>
        <w:t xml:space="preserve">Zagreb, 25. ožujka 2011. </w:t>
      </w:r>
    </w:p>
    <w:p w:rsidR="00221AB3" w:rsidRDefault="00221AB3" w:rsidP="001F3538">
      <w:pPr>
        <w:pStyle w:val="Bezproreda"/>
        <w:jc w:val="right"/>
      </w:pPr>
      <w:r w:rsidRPr="00221AB3">
        <w:t xml:space="preserve">Ravnatelj </w:t>
      </w:r>
      <w:r w:rsidRPr="00221AB3">
        <w:br/>
      </w:r>
      <w:r>
        <w:rPr>
          <w:rFonts w:ascii="Trebuchet MS" w:hAnsi="Trebuchet MS"/>
        </w:rPr>
        <w:t xml:space="preserve">Franjo </w:t>
      </w:r>
      <w:proofErr w:type="spellStart"/>
      <w:r>
        <w:rPr>
          <w:rFonts w:ascii="Trebuchet MS" w:hAnsi="Trebuchet MS"/>
        </w:rPr>
        <w:t>Lacko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dipl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iur</w:t>
      </w:r>
      <w:proofErr w:type="spellEnd"/>
      <w:r>
        <w:rPr>
          <w:rFonts w:ascii="Trebuchet MS" w:hAnsi="Trebuchet MS"/>
        </w:rPr>
        <w:t>. v. r.</w:t>
      </w:r>
      <w:r>
        <w:t xml:space="preserve"> </w:t>
      </w:r>
    </w:p>
    <w:p w:rsidR="00221AB3" w:rsidRDefault="00221AB3" w:rsidP="001F3538">
      <w:pPr>
        <w:spacing w:after="240"/>
        <w:jc w:val="right"/>
        <w:rPr>
          <w:rFonts w:eastAsia="Times New Roman"/>
        </w:rPr>
      </w:pPr>
    </w:p>
    <w:p w:rsidR="00221AB3" w:rsidRDefault="00221AB3" w:rsidP="00221AB3">
      <w:pPr>
        <w:rPr>
          <w:rFonts w:eastAsia="Times New Roman"/>
        </w:rPr>
      </w:pPr>
    </w:p>
    <w:p w:rsidR="00132BF3" w:rsidRDefault="00132BF3"/>
    <w:sectPr w:rsidR="00132BF3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AB3"/>
    <w:rsid w:val="00132BF3"/>
    <w:rsid w:val="001F3538"/>
    <w:rsid w:val="00221AB3"/>
    <w:rsid w:val="005E784F"/>
    <w:rsid w:val="006135E0"/>
    <w:rsid w:val="0095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B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221A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221AB3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221AB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2012-02-23T11:40:00Z</dcterms:created>
  <dcterms:modified xsi:type="dcterms:W3CDTF">2012-02-23T12:08:00Z</dcterms:modified>
</cp:coreProperties>
</file>