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41" w:rsidRPr="00713B41" w:rsidRDefault="00713B41" w:rsidP="00713B4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D2D2D"/>
          <w:kern w:val="36"/>
          <w:sz w:val="44"/>
          <w:szCs w:val="44"/>
          <w:lang w:eastAsia="hr-HR"/>
        </w:rPr>
      </w:pPr>
      <w:r w:rsidRPr="00713B41">
        <w:rPr>
          <w:rFonts w:ascii="Georgia" w:eastAsia="Times New Roman" w:hAnsi="Georgia" w:cs="Times New Roman"/>
          <w:b/>
          <w:bCs/>
          <w:color w:val="2D2D2D"/>
          <w:kern w:val="36"/>
          <w:sz w:val="44"/>
          <w:szCs w:val="44"/>
          <w:lang w:eastAsia="hr-HR"/>
        </w:rPr>
        <w:t xml:space="preserve">               </w:t>
      </w:r>
      <w:r>
        <w:rPr>
          <w:rFonts w:ascii="Georgia" w:eastAsia="Times New Roman" w:hAnsi="Georgia" w:cs="Times New Roman"/>
          <w:b/>
          <w:bCs/>
          <w:color w:val="2D2D2D"/>
          <w:kern w:val="36"/>
          <w:sz w:val="44"/>
          <w:szCs w:val="44"/>
          <w:lang w:eastAsia="hr-HR"/>
        </w:rPr>
        <w:t xml:space="preserve">           </w:t>
      </w:r>
      <w:r w:rsidRPr="00713B41">
        <w:rPr>
          <w:rFonts w:ascii="Georgia" w:eastAsia="Times New Roman" w:hAnsi="Georgia" w:cs="Times New Roman"/>
          <w:b/>
          <w:bCs/>
          <w:color w:val="2D2D2D"/>
          <w:kern w:val="36"/>
          <w:sz w:val="44"/>
          <w:szCs w:val="44"/>
          <w:lang w:eastAsia="hr-HR"/>
        </w:rPr>
        <w:t xml:space="preserve">   Tolerancija </w:t>
      </w:r>
    </w:p>
    <w:p w:rsidR="00A67657" w:rsidRDefault="00A67657"/>
    <w:p w:rsidR="00713B41" w:rsidRDefault="00713B41"/>
    <w:p w:rsidR="00C6448D" w:rsidRDefault="00C6448D" w:rsidP="00C6448D">
      <w:pPr>
        <w:tabs>
          <w:tab w:val="left" w:pos="2310"/>
        </w:tabs>
        <w:rPr>
          <w:sz w:val="32"/>
          <w:szCs w:val="32"/>
        </w:rPr>
      </w:pPr>
      <w:r w:rsidRPr="00C6448D">
        <w:rPr>
          <w:i/>
          <w:iCs/>
          <w:sz w:val="32"/>
          <w:szCs w:val="32"/>
        </w:rPr>
        <w:t>"Tolerancija je poštovanje, prihvaćanje i uvažavanje bogatstva različitosti u našim svjetskim kulturama, naša forma izražavanja i način da budemo ljudi. Ona je zasnovana na znanju, otvorenosti, komunikaciji i slobodi mišljenja, savjesti i uvjerenju. Tolerancija je harmonija u različitostima.  To nije samo moralna dužnost, to je također politički i zakonit zahtjev. Tolerancija, vrlina koja mir može učiniti mogućim, doprinosi mijenjanju kulture rata u kulturu mira.</w:t>
      </w:r>
      <w:r w:rsidRPr="00C6448D">
        <w:rPr>
          <w:b/>
          <w:bCs/>
          <w:i/>
          <w:iCs/>
          <w:sz w:val="32"/>
          <w:szCs w:val="32"/>
        </w:rPr>
        <w:t xml:space="preserve"> </w:t>
      </w:r>
    </w:p>
    <w:p w:rsidR="00713B41" w:rsidRDefault="00713B41"/>
    <w:p w:rsidR="00713B41" w:rsidRDefault="00713B41" w:rsidP="00713B41">
      <w:pPr>
        <w:rPr>
          <w:sz w:val="32"/>
          <w:szCs w:val="32"/>
        </w:rPr>
      </w:pPr>
      <w:r w:rsidRPr="00695756">
        <w:rPr>
          <w:sz w:val="32"/>
          <w:szCs w:val="32"/>
        </w:rPr>
        <w:t xml:space="preserve">Pojam tolerancija dolazi od grčke riječi </w:t>
      </w:r>
      <w:r w:rsidRPr="005D0291">
        <w:rPr>
          <w:sz w:val="32"/>
          <w:szCs w:val="32"/>
          <w:u w:val="single"/>
        </w:rPr>
        <w:t>tolerare</w:t>
      </w:r>
      <w:r w:rsidR="00C6448D">
        <w:rPr>
          <w:sz w:val="32"/>
          <w:szCs w:val="32"/>
        </w:rPr>
        <w:t xml:space="preserve"> </w:t>
      </w:r>
      <w:r w:rsidRPr="00695756">
        <w:rPr>
          <w:sz w:val="32"/>
          <w:szCs w:val="32"/>
        </w:rPr>
        <w:t>, što znači podnositi. Ona podrazumijeva snošljivost i uvažavanje tuđih ideja, stavova i načina života. Biti tolerantan znači biti osviješten o različitosti u odnosu na nas same i prihvaćanje toga u svakodnevnom životu. Uz ovaj se pojam vežu i slični pojmovi kao što su stereotipi i predrasude.</w:t>
      </w:r>
    </w:p>
    <w:p w:rsidR="00C6448D" w:rsidRDefault="00C6448D" w:rsidP="00695756">
      <w:pPr>
        <w:tabs>
          <w:tab w:val="left" w:pos="2310"/>
        </w:tabs>
        <w:rPr>
          <w:sz w:val="32"/>
          <w:szCs w:val="32"/>
        </w:rPr>
      </w:pPr>
    </w:p>
    <w:p w:rsidR="00C6448D" w:rsidRDefault="00C6448D" w:rsidP="00695756">
      <w:pPr>
        <w:tabs>
          <w:tab w:val="left" w:pos="2310"/>
        </w:tabs>
      </w:pPr>
      <w:r w:rsidRPr="00C6448D">
        <w:rPr>
          <w:noProof/>
          <w:lang w:eastAsia="hr-HR"/>
        </w:rPr>
        <w:drawing>
          <wp:inline distT="0" distB="0" distL="0" distR="0">
            <wp:extent cx="2155152" cy="2133600"/>
            <wp:effectExtent l="0" t="0" r="0" b="0"/>
            <wp:docPr id="2" name="Slika 2" descr="Slikovni rezultat za toleran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toleran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94" cy="21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56">
        <w:tab/>
      </w:r>
      <w:r w:rsidRPr="00C6448D">
        <w:rPr>
          <w:b/>
          <w:bCs/>
          <w:i/>
          <w:iCs/>
          <w:noProof/>
          <w:sz w:val="32"/>
          <w:szCs w:val="32"/>
          <w:lang w:eastAsia="hr-HR"/>
        </w:rPr>
        <w:drawing>
          <wp:inline distT="0" distB="0" distL="0" distR="0" wp14:anchorId="5B8E4B2B" wp14:editId="7CE6A5E1">
            <wp:extent cx="2841172" cy="2490638"/>
            <wp:effectExtent l="247650" t="304800" r="245110" b="290830"/>
            <wp:docPr id="1" name="Slika 1" descr="http://www.skole.hr/upload/portalzaskole/images/newsimg/9637/Image/shutterstock_976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e.hr/upload/portalzaskole/images/newsimg/9637/Image/shutterstock_97614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136">
                      <a:off x="0" y="0"/>
                      <a:ext cx="3131040" cy="27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41" w:rsidRDefault="00713B41" w:rsidP="00695756">
      <w:pPr>
        <w:tabs>
          <w:tab w:val="left" w:pos="2310"/>
        </w:tabs>
      </w:pPr>
    </w:p>
    <w:p w:rsidR="00C6448D" w:rsidRDefault="00C6448D" w:rsidP="00695756">
      <w:pPr>
        <w:tabs>
          <w:tab w:val="left" w:pos="2310"/>
        </w:tabs>
      </w:pPr>
    </w:p>
    <w:p w:rsidR="00C6448D" w:rsidRDefault="00C6448D" w:rsidP="00695756">
      <w:pPr>
        <w:tabs>
          <w:tab w:val="left" w:pos="2310"/>
        </w:tabs>
      </w:pPr>
    </w:p>
    <w:p w:rsidR="005D0291" w:rsidRDefault="00C6448D" w:rsidP="00695756">
      <w:pPr>
        <w:tabs>
          <w:tab w:val="left" w:pos="2310"/>
        </w:tabs>
        <w:rPr>
          <w:i/>
          <w:iCs/>
          <w:sz w:val="32"/>
          <w:szCs w:val="32"/>
        </w:rPr>
      </w:pPr>
      <w:r w:rsidRPr="00C6448D">
        <w:rPr>
          <w:i/>
          <w:iCs/>
          <w:sz w:val="32"/>
          <w:szCs w:val="32"/>
        </w:rPr>
        <w:t>Tolerancija nije koncesija, dobrodušnost ili popustljivost. Tolerancija je, iznad svega aktivan stav potaknut priznanjem univerzalnih ljudskih prava i fundamentalna sloboda drugih. Nikako se ne može koristiti kao opravdanje za kršenje fundamentalnih vrijednosti. Tolerancija treba biti primjenjiva od strane pojedinaca, grupa i država.</w:t>
      </w:r>
    </w:p>
    <w:p w:rsidR="005D0291" w:rsidRDefault="005D0291" w:rsidP="005D0291">
      <w:pPr>
        <w:tabs>
          <w:tab w:val="left" w:pos="2310"/>
        </w:tabs>
        <w:rPr>
          <w:i/>
          <w:iCs/>
          <w:sz w:val="32"/>
          <w:szCs w:val="32"/>
        </w:rPr>
      </w:pPr>
    </w:p>
    <w:p w:rsidR="00C6448D" w:rsidRDefault="005D0291" w:rsidP="00695756">
      <w:pPr>
        <w:tabs>
          <w:tab w:val="left" w:pos="2310"/>
        </w:tabs>
        <w:rPr>
          <w:i/>
          <w:iCs/>
          <w:sz w:val="32"/>
          <w:szCs w:val="32"/>
        </w:rPr>
      </w:pPr>
      <w:r w:rsidRPr="005D0291">
        <w:rPr>
          <w:i/>
          <w:iCs/>
          <w:sz w:val="32"/>
          <w:szCs w:val="32"/>
        </w:rPr>
        <w:t>Dosljedno poštovanje ljudskih prava, biti tolerantan, ne znači toleriranje socijalnih nepravdi ili odbacivanje ili slabljenje tuđih uvjerenja. To znači biti slobodan, čvrsto se držati svojih uvjerenja i prihvaćati da se i drugi drže svojih. To znači prihvaćanje činjenice da ljudska bića, prirodno različita u svojim nastupima, situacijama, govoru, ponašanju i vrijednostima imaju pravo živjeti u miru i da budu kakvi jesu. Također znači da se nečija viđenja ne nameću drugima." </w:t>
      </w:r>
    </w:p>
    <w:p w:rsidR="00C6448D" w:rsidRDefault="00C6448D" w:rsidP="00695756">
      <w:pPr>
        <w:tabs>
          <w:tab w:val="left" w:pos="2310"/>
        </w:tabs>
        <w:rPr>
          <w:sz w:val="32"/>
          <w:szCs w:val="32"/>
        </w:rPr>
      </w:pPr>
      <w:r w:rsidRPr="00C6448D">
        <w:rPr>
          <w:sz w:val="32"/>
          <w:szCs w:val="32"/>
        </w:rPr>
        <w:t>Tolerancija ja odgovornost koja nosi ljudska prava, pluralizam (uključujući kulturni pluralizam), demokraciju i vladavinu zakona. Ona uključuje odbacivanje dogmatizma i apsolutizma i potvrđuje standarde postavljene u instrumentima internacionalnih ljudskih prava</w:t>
      </w:r>
      <w:r>
        <w:rPr>
          <w:sz w:val="32"/>
          <w:szCs w:val="32"/>
        </w:rPr>
        <w:t>.</w:t>
      </w:r>
      <w:bookmarkStart w:id="0" w:name="_GoBack"/>
      <w:bookmarkEnd w:id="0"/>
    </w:p>
    <w:p w:rsidR="005D0291" w:rsidRDefault="005D0291" w:rsidP="00695756">
      <w:pPr>
        <w:tabs>
          <w:tab w:val="left" w:pos="2310"/>
        </w:tabs>
        <w:rPr>
          <w:sz w:val="32"/>
          <w:szCs w:val="32"/>
        </w:rPr>
      </w:pPr>
    </w:p>
    <w:p w:rsidR="00CB30B1" w:rsidRDefault="005D0291" w:rsidP="00695756">
      <w:pPr>
        <w:tabs>
          <w:tab w:val="left" w:pos="2310"/>
        </w:tabs>
        <w:rPr>
          <w:sz w:val="32"/>
          <w:szCs w:val="32"/>
        </w:rPr>
      </w:pPr>
      <w:r w:rsidRPr="005D0291">
        <w:rPr>
          <w:noProof/>
          <w:sz w:val="32"/>
          <w:szCs w:val="32"/>
          <w:lang w:eastAsia="hr-HR"/>
        </w:rPr>
        <w:drawing>
          <wp:inline distT="0" distB="0" distL="0" distR="0" wp14:anchorId="133556DD" wp14:editId="00520A5F">
            <wp:extent cx="3238500" cy="1765558"/>
            <wp:effectExtent l="0" t="0" r="0" b="6350"/>
            <wp:docPr id="3" name="Slika 3" descr="Slikovni rezultat za toleran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toleranc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57" cy="18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B1" w:rsidRDefault="005D0291" w:rsidP="00695756">
      <w:pPr>
        <w:tabs>
          <w:tab w:val="left" w:pos="2310"/>
        </w:tabs>
        <w:rPr>
          <w:sz w:val="48"/>
          <w:szCs w:val="48"/>
        </w:rPr>
      </w:pPr>
      <w:r w:rsidRPr="00CB30B1">
        <w:rPr>
          <w:sz w:val="48"/>
          <w:szCs w:val="48"/>
        </w:rPr>
        <w:t xml:space="preserve">Zato </w:t>
      </w:r>
      <w:r w:rsidR="00CB30B1" w:rsidRPr="00CB30B1">
        <w:rPr>
          <w:sz w:val="48"/>
          <w:szCs w:val="48"/>
        </w:rPr>
        <w:t>dan tolerancije obilježavamo 16.11.2016</w:t>
      </w:r>
      <w:r w:rsidR="00CB30B1">
        <w:rPr>
          <w:sz w:val="48"/>
          <w:szCs w:val="48"/>
        </w:rPr>
        <w:t xml:space="preserve"> </w:t>
      </w:r>
    </w:p>
    <w:p w:rsidR="00CB30B1" w:rsidRDefault="00CB30B1" w:rsidP="00695756">
      <w:pPr>
        <w:tabs>
          <w:tab w:val="left" w:pos="2310"/>
        </w:tabs>
        <w:rPr>
          <w:sz w:val="20"/>
          <w:szCs w:val="20"/>
        </w:rPr>
      </w:pPr>
      <w:r>
        <w:rPr>
          <w:sz w:val="48"/>
          <w:szCs w:val="48"/>
        </w:rPr>
        <w:t xml:space="preserve"> </w:t>
      </w:r>
    </w:p>
    <w:p w:rsidR="00C6448D" w:rsidRPr="005C3F7F" w:rsidRDefault="00CB30B1" w:rsidP="00695756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CB30B1">
        <w:rPr>
          <w:sz w:val="28"/>
          <w:szCs w:val="28"/>
        </w:rPr>
        <w:t>Novinar</w:t>
      </w:r>
      <w:r w:rsidR="0049285A">
        <w:rPr>
          <w:sz w:val="28"/>
          <w:szCs w:val="28"/>
        </w:rPr>
        <w:t>k</w:t>
      </w:r>
      <w:r w:rsidRPr="00CB30B1">
        <w:rPr>
          <w:sz w:val="28"/>
          <w:szCs w:val="28"/>
        </w:rPr>
        <w:t>a : Laura Lončarić</w:t>
      </w:r>
    </w:p>
    <w:sectPr w:rsidR="00C6448D" w:rsidRPr="005C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E6" w:rsidRDefault="00A322E6" w:rsidP="00C6448D">
      <w:pPr>
        <w:spacing w:after="0" w:line="240" w:lineRule="auto"/>
      </w:pPr>
      <w:r>
        <w:separator/>
      </w:r>
    </w:p>
  </w:endnote>
  <w:endnote w:type="continuationSeparator" w:id="0">
    <w:p w:rsidR="00A322E6" w:rsidRDefault="00A322E6" w:rsidP="00C6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E6" w:rsidRDefault="00A322E6" w:rsidP="00C6448D">
      <w:pPr>
        <w:spacing w:after="0" w:line="240" w:lineRule="auto"/>
      </w:pPr>
      <w:r>
        <w:separator/>
      </w:r>
    </w:p>
  </w:footnote>
  <w:footnote w:type="continuationSeparator" w:id="0">
    <w:p w:rsidR="00A322E6" w:rsidRDefault="00A322E6" w:rsidP="00C6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1"/>
    <w:rsid w:val="003D6421"/>
    <w:rsid w:val="0049285A"/>
    <w:rsid w:val="005C3F7F"/>
    <w:rsid w:val="005D0291"/>
    <w:rsid w:val="006329CC"/>
    <w:rsid w:val="00695756"/>
    <w:rsid w:val="00713B41"/>
    <w:rsid w:val="007A7413"/>
    <w:rsid w:val="00A322E6"/>
    <w:rsid w:val="00A67657"/>
    <w:rsid w:val="00C6448D"/>
    <w:rsid w:val="00CB30B1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E80A"/>
  <w15:chartTrackingRefBased/>
  <w15:docId w15:val="{A22F8641-8003-4560-A814-4F53CF1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448D"/>
  </w:style>
  <w:style w:type="paragraph" w:styleId="Podnoje">
    <w:name w:val="footer"/>
    <w:basedOn w:val="Normal"/>
    <w:link w:val="PodnojeChar"/>
    <w:uiPriority w:val="99"/>
    <w:unhideWhenUsed/>
    <w:rsid w:val="00C6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Korni</cp:lastModifiedBy>
  <cp:revision>6</cp:revision>
  <dcterms:created xsi:type="dcterms:W3CDTF">2016-10-22T12:22:00Z</dcterms:created>
  <dcterms:modified xsi:type="dcterms:W3CDTF">2016-11-20T20:10:00Z</dcterms:modified>
</cp:coreProperties>
</file>