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1" w:rsidRPr="005756B1" w:rsidRDefault="005756B1" w:rsidP="005756B1">
      <w:pPr>
        <w:pStyle w:val="Bezproreda"/>
        <w:jc w:val="center"/>
        <w:rPr>
          <w:b/>
          <w:u w:val="single"/>
          <w:lang w:eastAsia="hr-HR"/>
        </w:rPr>
      </w:pPr>
      <w:r w:rsidRPr="005756B1">
        <w:rPr>
          <w:b/>
          <w:u w:val="single"/>
          <w:lang w:eastAsia="hr-HR"/>
        </w:rPr>
        <w:t>NATJEČAJ   ZA  UČITELJA/UČITELJICU   INFORMATIKE</w:t>
      </w:r>
    </w:p>
    <w:p w:rsidR="005756B1" w:rsidRDefault="005756B1" w:rsidP="005756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756B1">
        <w:rPr>
          <w:sz w:val="21"/>
          <w:szCs w:val="21"/>
          <w:lang w:eastAsia="hr-HR"/>
        </w:rPr>
        <w:br/>
      </w:r>
    </w:p>
    <w:p w:rsidR="005756B1" w:rsidRPr="005756B1" w:rsidRDefault="005756B1" w:rsidP="005756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>Na temelju članka 107.  i 114. Zakona o odgoju i obrazovanju u osnovnoj i srednjoj školi (Narodne novine, broj 87/08., 86/09, 92/10.,105/10.,90/11., 16/12. , 86/12., 94/13, 152/14. , 7/17. i 68/18.),  ravnateljica Osnovne škole „Matija Gubec“ Jarmina, objavljuje</w:t>
      </w:r>
    </w:p>
    <w:p w:rsidR="005756B1" w:rsidRDefault="005756B1" w:rsidP="005756B1">
      <w:pPr>
        <w:pStyle w:val="Bezproreda"/>
        <w:jc w:val="center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lang w:eastAsia="hr-HR"/>
        </w:rPr>
        <w:br/>
      </w:r>
      <w:r w:rsidRPr="005756B1">
        <w:rPr>
          <w:b/>
          <w:sz w:val="24"/>
          <w:szCs w:val="24"/>
          <w:shd w:val="clear" w:color="auto" w:fill="FFFFFF"/>
          <w:lang w:eastAsia="hr-HR"/>
        </w:rPr>
        <w:t>NATJEČAJ</w:t>
      </w:r>
      <w:r w:rsidRPr="005756B1">
        <w:rPr>
          <w:b/>
          <w:sz w:val="24"/>
          <w:szCs w:val="24"/>
          <w:lang w:eastAsia="hr-HR"/>
        </w:rPr>
        <w:br/>
      </w:r>
      <w:r w:rsidRPr="005756B1">
        <w:rPr>
          <w:b/>
          <w:sz w:val="24"/>
          <w:szCs w:val="24"/>
          <w:shd w:val="clear" w:color="auto" w:fill="FFFFFF"/>
          <w:lang w:eastAsia="hr-HR"/>
        </w:rPr>
        <w:t>za popunu radnog mjesta</w:t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br/>
        <w:t>UČITELJ   INFORMATIKE – 1 (jedan) izvršitelj nepuno određeno radno vrijeme, 20 sati tjedno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UVJETI za zasnivanje radnog odnosa: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Uz opće uvjete za zasnivanje radnog odnosa kandidati trebaju ispuniti i posebne uvjete: poznavanje hrvatskog jezika i latiničnog pisma i odgovarajuća vrsta i razina obrazovanja iz članka 105. Zakona o odgoju i obrazovanju u osnovnoj i srednjoj školi.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ROK za podnošenje prijava je 8 dana od dana objave natječaja  na mrežnoj stranici i oglasnoj ploči škole i mrežnoj stranici i oglasnoj ploči  Hrvatskog zavoda za zapošljavanje.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O rezultatima natječaja kandidati će biti obaviješteni u roku 15 dana od dana donošenja Odluke. Odluka će biti objavljena na mrežnoj stranici škole.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Na natječaj se mogu javiti osobe oba spola.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Kandidat koji ostvaruje  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navedenim na stranicama Ministarstva hrvatskih branitelja poveznica: </w:t>
      </w:r>
      <w:hyperlink r:id="rId5" w:history="1">
        <w:r w:rsidRPr="005756B1">
          <w:rPr>
            <w:color w:val="337AB7"/>
            <w:sz w:val="21"/>
            <w:lang w:eastAsia="hr-HR"/>
          </w:rPr>
          <w:t>https://branitelji.gov.hr/zapošljavanje-843/843</w:t>
        </w:r>
      </w:hyperlink>
      <w:r w:rsidRPr="005756B1">
        <w:rPr>
          <w:sz w:val="21"/>
          <w:szCs w:val="21"/>
          <w:shd w:val="clear" w:color="auto" w:fill="FFFFFF"/>
          <w:lang w:eastAsia="hr-HR"/>
        </w:rPr>
        <w:t>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Kandidat koji ostvaruje pravo prednosti pri zapošljavanju u prema  članku  9. Zakona o profesionalnoj rehabilitaciji i zapošljavanju osoba s invaliditetom (Narodne novine, broj 157/13. , 152/14. i 39/18.) dužan  je u prijavi na natječaj pozvati se na to pravo i priložiti sve dokaze o ispunjavanju traženih uvjeta, kao  i dokaz o  invaliditetu.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Kandidat koji se poziva na pravo prednosti pri zapošljavanju  u skladu s člankom  48.f  Zakona o zaštiti civilnih i vojnih invalida rata (Narodne novine, broj 33/92,77/92,27/93,58/93,2/94,108/95,108/96,82/01,103/03 i 148/13) dužan  je uz prijavu priložiti sve dokaze  o ispunjavan ju traženih uvjeta i potvrdu o statusu vojnog/civilnog invalida rata i dokaz o tome na koji je način prestao radni odnos.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UZ PISANU I VLASTORUČNO POTPISANU PRIJAVU NA NATJEČAJ KANDIDATI SU OBVEZNI PRILOŽITI SLIJEDEĆU DOKUMENTACIJU: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 xml:space="preserve">- životopis, </w:t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>
        <w:rPr>
          <w:sz w:val="21"/>
          <w:szCs w:val="21"/>
          <w:shd w:val="clear" w:color="auto" w:fill="FFFFFF"/>
          <w:lang w:eastAsia="hr-HR"/>
        </w:rPr>
        <w:t>-</w:t>
      </w:r>
      <w:r w:rsidRPr="005756B1">
        <w:rPr>
          <w:sz w:val="21"/>
          <w:szCs w:val="21"/>
          <w:shd w:val="clear" w:color="auto" w:fill="FFFFFF"/>
          <w:lang w:eastAsia="hr-HR"/>
        </w:rPr>
        <w:t> dokaz o državljanstvu,</w:t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 xml:space="preserve"> </w:t>
      </w:r>
      <w:r>
        <w:rPr>
          <w:sz w:val="21"/>
          <w:szCs w:val="21"/>
          <w:shd w:val="clear" w:color="auto" w:fill="FFFFFF"/>
          <w:lang w:eastAsia="hr-HR"/>
        </w:rPr>
        <w:t>-</w:t>
      </w:r>
      <w:r w:rsidRPr="005756B1">
        <w:rPr>
          <w:sz w:val="21"/>
          <w:szCs w:val="21"/>
          <w:shd w:val="clear" w:color="auto" w:fill="FFFFFF"/>
          <w:lang w:eastAsia="hr-HR"/>
        </w:rPr>
        <w:t>diplomu o stečenoj stručnoj spremi,</w:t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 xml:space="preserve"> </w:t>
      </w:r>
      <w:r>
        <w:rPr>
          <w:sz w:val="21"/>
          <w:szCs w:val="21"/>
          <w:shd w:val="clear" w:color="auto" w:fill="FFFFFF"/>
          <w:lang w:eastAsia="hr-HR"/>
        </w:rPr>
        <w:t>-</w:t>
      </w:r>
      <w:r w:rsidRPr="005756B1">
        <w:rPr>
          <w:sz w:val="21"/>
          <w:szCs w:val="21"/>
          <w:shd w:val="clear" w:color="auto" w:fill="FFFFFF"/>
          <w:lang w:eastAsia="hr-HR"/>
        </w:rPr>
        <w:t> uvjerenje o položenom stručnom ispitu  ako  kandidat ima položen stručni ispit odnosno potvrdu škole sukladno članku 157. stavku 1. Zakona da je oslobođen obveze polaganja stručnog ispita</w:t>
      </w:r>
      <w:r>
        <w:rPr>
          <w:sz w:val="21"/>
          <w:szCs w:val="21"/>
          <w:shd w:val="clear" w:color="auto" w:fill="FFFFFF"/>
          <w:lang w:eastAsia="hr-HR"/>
        </w:rPr>
        <w:t>,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- o evidentiranom  radnom stažu  ako ga kandidat ima  elektronički zapis ili potvrdu o podacima evidentiranim u matičnoj evidenciji Hrvatskog zavoda za mirovinsko osiguranje koju Zavod na osobno traženje osiguranika izdaje na šalterima područnih službi/ureda Hrvatskog zavoda za mirovinsko osiguranje  i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-  uvjerenje nadležnog suda da se protiv kandidata ne vodi kazneni postupak  za neko od kaznenih djela iz članka 106. Zakona o odgoju i obrazovanju u osnovnoj  i srednjoj školi , ne starije od 6 mjeseci od dana objave natječaja.</w:t>
      </w:r>
      <w:r w:rsidRPr="005756B1">
        <w:rPr>
          <w:sz w:val="21"/>
          <w:szCs w:val="21"/>
          <w:lang w:eastAsia="hr-HR"/>
        </w:rPr>
        <w:br/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>Priložene isprave dostavljaju se  u  neovjerenom presliku  uz obvezu  kandidata da nakon  izbora dostavi izvornike isprava.</w:t>
      </w:r>
      <w:r w:rsidRPr="005756B1">
        <w:rPr>
          <w:sz w:val="21"/>
          <w:szCs w:val="21"/>
          <w:lang w:eastAsia="hr-HR"/>
        </w:rPr>
        <w:br/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 xml:space="preserve">Pisane prijave s potrebnom dokumentacijom o ispunjavanju  uvjeta iz natječaja  dostaviti  na adresu:    </w:t>
      </w:r>
    </w:p>
    <w:p w:rsidR="005756B1" w:rsidRDefault="005756B1" w:rsidP="005756B1">
      <w:pPr>
        <w:pStyle w:val="Bezproreda"/>
        <w:rPr>
          <w:sz w:val="21"/>
          <w:szCs w:val="21"/>
          <w:shd w:val="clear" w:color="auto" w:fill="FFFFFF"/>
          <w:lang w:eastAsia="hr-HR"/>
        </w:rPr>
      </w:pPr>
    </w:p>
    <w:p w:rsidR="005756B1" w:rsidRPr="005756B1" w:rsidRDefault="005756B1" w:rsidP="005756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756B1">
        <w:rPr>
          <w:sz w:val="21"/>
          <w:szCs w:val="21"/>
          <w:shd w:val="clear" w:color="auto" w:fill="FFFFFF"/>
          <w:lang w:eastAsia="hr-HR"/>
        </w:rPr>
        <w:t xml:space="preserve">OSNOVNA ŠKOLA „MATIJA GUBEC“, </w:t>
      </w:r>
      <w:proofErr w:type="spellStart"/>
      <w:r w:rsidRPr="005756B1">
        <w:rPr>
          <w:sz w:val="21"/>
          <w:szCs w:val="21"/>
          <w:shd w:val="clear" w:color="auto" w:fill="FFFFFF"/>
          <w:lang w:eastAsia="hr-HR"/>
        </w:rPr>
        <w:t>J.J</w:t>
      </w:r>
      <w:proofErr w:type="spellEnd"/>
      <w:r w:rsidRPr="005756B1">
        <w:rPr>
          <w:sz w:val="21"/>
          <w:szCs w:val="21"/>
          <w:shd w:val="clear" w:color="auto" w:fill="FFFFFF"/>
          <w:lang w:eastAsia="hr-HR"/>
        </w:rPr>
        <w:t>. Strossmayera  1b., 32280  Jarmina,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 s naznakom „Natječaj za učitelja informatike – određeno vrijeme“.</w:t>
      </w:r>
      <w:r w:rsidRPr="005756B1">
        <w:rPr>
          <w:sz w:val="21"/>
          <w:szCs w:val="21"/>
          <w:lang w:eastAsia="hr-HR"/>
        </w:rPr>
        <w:br/>
      </w:r>
      <w:r w:rsidRPr="005756B1">
        <w:rPr>
          <w:sz w:val="21"/>
          <w:szCs w:val="21"/>
          <w:shd w:val="clear" w:color="auto" w:fill="FFFFFF"/>
          <w:lang w:eastAsia="hr-HR"/>
        </w:rPr>
        <w:t>  </w:t>
      </w:r>
      <w:r w:rsidRPr="005756B1">
        <w:rPr>
          <w:sz w:val="21"/>
          <w:szCs w:val="21"/>
          <w:lang w:eastAsia="hr-HR"/>
        </w:rPr>
        <w:br/>
      </w:r>
    </w:p>
    <w:p w:rsidR="005756B1" w:rsidRPr="005756B1" w:rsidRDefault="005756B1" w:rsidP="005756B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756B1" w:rsidRPr="005756B1" w:rsidSect="00575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204"/>
    <w:multiLevelType w:val="multilevel"/>
    <w:tmpl w:val="81D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B1"/>
    <w:rsid w:val="005756B1"/>
    <w:rsid w:val="00B6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94"/>
  </w:style>
  <w:style w:type="paragraph" w:styleId="Naslov3">
    <w:name w:val="heading 3"/>
    <w:basedOn w:val="Normal"/>
    <w:link w:val="Naslov3Char"/>
    <w:uiPriority w:val="9"/>
    <w:qFormat/>
    <w:rsid w:val="00575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75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56B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756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756B1"/>
    <w:rPr>
      <w:color w:val="0000FF"/>
      <w:u w:val="single"/>
    </w:rPr>
  </w:style>
  <w:style w:type="paragraph" w:styleId="Bezproreda">
    <w:name w:val="No Spacing"/>
    <w:uiPriority w:val="1"/>
    <w:qFormat/>
    <w:rsid w:val="00575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%C5%A1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2018-10-16T08:52:00Z</cp:lastPrinted>
  <dcterms:created xsi:type="dcterms:W3CDTF">2018-10-16T08:47:00Z</dcterms:created>
  <dcterms:modified xsi:type="dcterms:W3CDTF">2018-10-16T08:54:00Z</dcterms:modified>
</cp:coreProperties>
</file>